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71A85" w14:textId="77777777" w:rsidR="000E1B84" w:rsidRDefault="000E1B84" w:rsidP="000E1B84">
      <w:pPr>
        <w:pStyle w:val="Title"/>
        <w:rPr>
          <w:rFonts w:ascii="Andalus" w:hAnsi="Andalus" w:cs="Andalus"/>
          <w:b w:val="0"/>
          <w:i w:val="0"/>
        </w:rPr>
      </w:pPr>
    </w:p>
    <w:p w14:paraId="79714AF0" w14:textId="77777777" w:rsidR="000E1B84" w:rsidRDefault="000E1B84" w:rsidP="000E1B84">
      <w:pPr>
        <w:pStyle w:val="Title"/>
        <w:rPr>
          <w:rFonts w:ascii="Andalus" w:hAnsi="Andalus" w:cs="Andalus"/>
          <w:b w:val="0"/>
          <w:i w:val="0"/>
        </w:rPr>
      </w:pPr>
    </w:p>
    <w:p w14:paraId="0A54C53D" w14:textId="77777777" w:rsidR="000E1B84" w:rsidRDefault="000E1B84" w:rsidP="000E1B84">
      <w:pPr>
        <w:pStyle w:val="Title"/>
        <w:rPr>
          <w:rFonts w:ascii="Andalus" w:hAnsi="Andalus" w:cs="Andalus"/>
          <w:b w:val="0"/>
          <w:i w:val="0"/>
        </w:rPr>
      </w:pPr>
      <w:r>
        <w:rPr>
          <w:rFonts w:ascii="Andalus" w:hAnsi="Andalus" w:cs="Andalus"/>
          <w:b w:val="0"/>
          <w:i w:val="0"/>
        </w:rPr>
        <w:t>Agenda</w:t>
      </w:r>
    </w:p>
    <w:p w14:paraId="711F65F0" w14:textId="65465F2F" w:rsidR="000E1B84" w:rsidRDefault="000E1B84" w:rsidP="000E1B84">
      <w:pPr>
        <w:pStyle w:val="Title"/>
        <w:rPr>
          <w:rFonts w:ascii="Andalus" w:hAnsi="Andalus" w:cs="Andalus"/>
          <w:b w:val="0"/>
          <w:i w:val="0"/>
        </w:rPr>
      </w:pPr>
      <w:r>
        <w:rPr>
          <w:rFonts w:ascii="Andalus" w:hAnsi="Andalus" w:cs="Andalus"/>
          <w:b w:val="0"/>
          <w:i w:val="0"/>
        </w:rPr>
        <w:t>Tuesday, September 1, 2020</w:t>
      </w:r>
    </w:p>
    <w:p w14:paraId="5C968B8A" w14:textId="77777777" w:rsidR="000E1B84" w:rsidRDefault="000E1B84" w:rsidP="000E1B84">
      <w:pPr>
        <w:pStyle w:val="Title"/>
        <w:rPr>
          <w:rFonts w:ascii="Andalus" w:hAnsi="Andalus" w:cs="Andalus"/>
          <w:b w:val="0"/>
          <w:i w:val="0"/>
        </w:rPr>
      </w:pPr>
      <w:r>
        <w:rPr>
          <w:rFonts w:ascii="Andalus" w:hAnsi="Andalus" w:cs="Andalus"/>
          <w:b w:val="0"/>
          <w:i w:val="0"/>
        </w:rPr>
        <w:t>6:30 p.m.</w:t>
      </w:r>
    </w:p>
    <w:p w14:paraId="167427F1" w14:textId="77777777" w:rsidR="000E1B84" w:rsidRDefault="000E1B84" w:rsidP="000E1B84">
      <w:pPr>
        <w:pStyle w:val="Title"/>
        <w:rPr>
          <w:rFonts w:ascii="Andalus" w:hAnsi="Andalus" w:cs="Andalus"/>
          <w:b w:val="0"/>
          <w:i w:val="0"/>
        </w:rPr>
      </w:pPr>
    </w:p>
    <w:p w14:paraId="012D173B" w14:textId="77777777" w:rsidR="000E1B84" w:rsidRDefault="000E1B84" w:rsidP="000E1B84">
      <w:pPr>
        <w:rPr>
          <w:b/>
          <w:bCs/>
        </w:rPr>
      </w:pPr>
      <w:r>
        <w:rPr>
          <w:b/>
          <w:bCs/>
        </w:rPr>
        <w:t>Call Meeting to order; Pledge of Allegiance</w:t>
      </w:r>
    </w:p>
    <w:p w14:paraId="39E0DB45" w14:textId="77777777" w:rsidR="000E1B84" w:rsidRDefault="000E1B84" w:rsidP="000E1B84">
      <w:pPr>
        <w:rPr>
          <w:b/>
          <w:bCs/>
        </w:rPr>
      </w:pPr>
    </w:p>
    <w:p w14:paraId="0248BFB0" w14:textId="0C412AA6" w:rsidR="000E1B84" w:rsidRDefault="000E1B84" w:rsidP="000E1B84">
      <w:pPr>
        <w:rPr>
          <w:b/>
          <w:bCs/>
        </w:rPr>
      </w:pPr>
      <w:r>
        <w:rPr>
          <w:b/>
          <w:bCs/>
        </w:rPr>
        <w:t>Approve July 7, 2020 Board Meeting Minutes</w:t>
      </w:r>
    </w:p>
    <w:p w14:paraId="3B0DECDC" w14:textId="2044837F" w:rsidR="000E1B84" w:rsidRDefault="000E1B84" w:rsidP="000E1B84">
      <w:pPr>
        <w:rPr>
          <w:b/>
          <w:bCs/>
        </w:rPr>
      </w:pPr>
    </w:p>
    <w:p w14:paraId="7F75753A" w14:textId="7807EC46" w:rsidR="000E1B84" w:rsidRDefault="000E1B84" w:rsidP="000E1B84">
      <w:pPr>
        <w:rPr>
          <w:b/>
          <w:bCs/>
        </w:rPr>
      </w:pPr>
      <w:r>
        <w:rPr>
          <w:b/>
          <w:bCs/>
        </w:rPr>
        <w:t>Public Hearings:</w:t>
      </w:r>
    </w:p>
    <w:p w14:paraId="191D5FB5" w14:textId="05D0CAD8" w:rsidR="00D217D2" w:rsidRDefault="000E1B84" w:rsidP="000E1B84">
      <w:pPr>
        <w:pStyle w:val="ListParagraph"/>
        <w:ind w:left="1440"/>
        <w:rPr>
          <w:rFonts w:ascii="Times" w:hAnsi="Times" w:cs="Arial"/>
          <w:bCs/>
        </w:rPr>
      </w:pPr>
      <w:r>
        <w:rPr>
          <w:rFonts w:ascii="Times" w:hAnsi="Times" w:cs="Arial"/>
          <w:bCs/>
        </w:rPr>
        <w:t>A.</w:t>
      </w:r>
      <w:r w:rsidR="00D217D2">
        <w:rPr>
          <w:rFonts w:ascii="Times" w:hAnsi="Times" w:cs="Arial"/>
          <w:bCs/>
        </w:rPr>
        <w:t xml:space="preserve">  Clerk Treasurer to read legal notices (2)</w:t>
      </w:r>
      <w:r>
        <w:rPr>
          <w:rFonts w:ascii="Times" w:hAnsi="Times" w:cs="Arial"/>
          <w:bCs/>
        </w:rPr>
        <w:t xml:space="preserve"> </w:t>
      </w:r>
    </w:p>
    <w:p w14:paraId="4519A859" w14:textId="5E356758" w:rsidR="000E1B84" w:rsidRDefault="00D217D2" w:rsidP="000E1B84">
      <w:pPr>
        <w:pStyle w:val="ListParagraph"/>
        <w:ind w:left="1440"/>
        <w:rPr>
          <w:rFonts w:ascii="Times" w:hAnsi="Times" w:cs="Arial"/>
          <w:bCs/>
        </w:rPr>
      </w:pPr>
      <w:r>
        <w:rPr>
          <w:rFonts w:ascii="Times" w:hAnsi="Times" w:cs="Arial"/>
          <w:bCs/>
        </w:rPr>
        <w:tab/>
        <w:t xml:space="preserve">1)  </w:t>
      </w:r>
      <w:r w:rsidR="000E1B84">
        <w:rPr>
          <w:rFonts w:ascii="Times" w:hAnsi="Times" w:cs="Arial"/>
          <w:bCs/>
        </w:rPr>
        <w:t>General Equipment Reserve appropriation of $175,000</w:t>
      </w:r>
    </w:p>
    <w:p w14:paraId="045C45F6" w14:textId="3727BFAC" w:rsidR="000E1B84" w:rsidRDefault="00D217D2" w:rsidP="000E1B84">
      <w:pPr>
        <w:pStyle w:val="ListParagraph"/>
        <w:ind w:left="1440"/>
        <w:rPr>
          <w:rFonts w:ascii="Times" w:hAnsi="Times" w:cs="Arial"/>
          <w:bCs/>
        </w:rPr>
      </w:pPr>
      <w:r>
        <w:rPr>
          <w:rFonts w:ascii="Times" w:hAnsi="Times" w:cs="Arial"/>
          <w:bCs/>
        </w:rPr>
        <w:tab/>
        <w:t xml:space="preserve">2)  </w:t>
      </w:r>
      <w:r w:rsidR="000E1B84">
        <w:rPr>
          <w:rFonts w:ascii="Times" w:hAnsi="Times" w:cs="Arial"/>
          <w:bCs/>
        </w:rPr>
        <w:t>L</w:t>
      </w:r>
      <w:r w:rsidR="00B12137">
        <w:rPr>
          <w:rFonts w:ascii="Times" w:hAnsi="Times" w:cs="Arial"/>
          <w:bCs/>
        </w:rPr>
        <w:t>L</w:t>
      </w:r>
      <w:r w:rsidR="000E1B84">
        <w:rPr>
          <w:rFonts w:ascii="Times" w:hAnsi="Times" w:cs="Arial"/>
          <w:bCs/>
        </w:rPr>
        <w:t>#2-2020 Amending Ch</w:t>
      </w:r>
      <w:r w:rsidR="00B12137">
        <w:rPr>
          <w:rFonts w:ascii="Times" w:hAnsi="Times" w:cs="Arial"/>
          <w:bCs/>
        </w:rPr>
        <w:t xml:space="preserve">apter </w:t>
      </w:r>
      <w:r w:rsidR="000E1B84">
        <w:rPr>
          <w:rFonts w:ascii="Times" w:hAnsi="Times" w:cs="Arial"/>
          <w:bCs/>
        </w:rPr>
        <w:t>144–Outdoor Storage of</w:t>
      </w:r>
      <w:r w:rsidR="00B12137">
        <w:rPr>
          <w:rFonts w:ascii="Times" w:hAnsi="Times" w:cs="Arial"/>
          <w:bCs/>
        </w:rPr>
        <w:t xml:space="preserve"> </w:t>
      </w:r>
      <w:r w:rsidR="000E1B84">
        <w:rPr>
          <w:rFonts w:ascii="Times" w:hAnsi="Times" w:cs="Arial"/>
          <w:bCs/>
        </w:rPr>
        <w:t>Materials</w:t>
      </w:r>
    </w:p>
    <w:p w14:paraId="04424D60" w14:textId="65468AF6" w:rsidR="00D217D2" w:rsidRDefault="00D217D2" w:rsidP="000E1B84">
      <w:pPr>
        <w:pStyle w:val="ListParagraph"/>
        <w:ind w:left="1440"/>
        <w:rPr>
          <w:rFonts w:ascii="Times" w:hAnsi="Times" w:cs="Arial"/>
          <w:bCs/>
        </w:rPr>
      </w:pPr>
      <w:r>
        <w:rPr>
          <w:rFonts w:ascii="Times" w:hAnsi="Times" w:cs="Arial"/>
          <w:bCs/>
        </w:rPr>
        <w:t>B.  Open Public Hearings</w:t>
      </w:r>
    </w:p>
    <w:p w14:paraId="5E4DF142" w14:textId="07D95B90" w:rsidR="00D217D2" w:rsidRDefault="00D217D2" w:rsidP="000E1B84">
      <w:pPr>
        <w:pStyle w:val="ListParagraph"/>
        <w:ind w:left="1440"/>
        <w:rPr>
          <w:rFonts w:ascii="Times" w:hAnsi="Times" w:cs="Arial"/>
        </w:rPr>
      </w:pPr>
      <w:r>
        <w:rPr>
          <w:rFonts w:ascii="Times" w:hAnsi="Times" w:cs="Arial"/>
          <w:bCs/>
        </w:rPr>
        <w:t>C.  Mayor DiLiberto to detail Public Hearings</w:t>
      </w:r>
    </w:p>
    <w:p w14:paraId="3BEE64CE" w14:textId="77777777" w:rsidR="000E1B84" w:rsidRDefault="000E1B84" w:rsidP="000E1B84">
      <w:pPr>
        <w:ind w:left="1440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39E1093" w14:textId="41DBE5FF" w:rsidR="000E1B84" w:rsidRDefault="000E1B84" w:rsidP="000E1B84"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>Open Forum</w:t>
      </w:r>
      <w:r w:rsidR="00B12137">
        <w:rPr>
          <w:rFonts w:ascii="Times" w:hAnsi="Times" w:cs="Arial"/>
          <w:b/>
        </w:rPr>
        <w:t xml:space="preserve"> – As Needed</w:t>
      </w:r>
    </w:p>
    <w:p w14:paraId="5C1B3451" w14:textId="1732A06D" w:rsidR="000E1B84" w:rsidRDefault="000E1B84" w:rsidP="000E1B84"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  <w:t xml:space="preserve">  </w:t>
      </w:r>
    </w:p>
    <w:p w14:paraId="1AB2E9F6" w14:textId="77777777" w:rsidR="000E1B84" w:rsidRDefault="000E1B84" w:rsidP="000E1B84"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>Department Reports</w:t>
      </w:r>
    </w:p>
    <w:p w14:paraId="5CC6305F" w14:textId="7C3E89E7" w:rsidR="000E1B84" w:rsidRDefault="000E1B84" w:rsidP="000E1B84">
      <w:pPr>
        <w:rPr>
          <w:rFonts w:ascii="Times" w:hAnsi="Times" w:cs="Arial"/>
          <w:bCs/>
        </w:rPr>
      </w:pPr>
      <w:r>
        <w:rPr>
          <w:rFonts w:ascii="Times" w:hAnsi="Times" w:cs="Arial"/>
          <w:b/>
        </w:rPr>
        <w:tab/>
      </w:r>
      <w:r>
        <w:rPr>
          <w:rFonts w:ascii="Times" w:hAnsi="Times" w:cs="Arial"/>
          <w:bCs/>
        </w:rPr>
        <w:t>Trustee/Liaison Reports</w:t>
      </w:r>
    </w:p>
    <w:p w14:paraId="063D55A3" w14:textId="710F6828" w:rsidR="00073D33" w:rsidRDefault="00073D33" w:rsidP="000E1B84">
      <w:pPr>
        <w:rPr>
          <w:rFonts w:ascii="Times" w:hAnsi="Times" w:cs="Arial"/>
          <w:bCs/>
        </w:rPr>
      </w:pPr>
      <w:r>
        <w:rPr>
          <w:rFonts w:ascii="Times" w:hAnsi="Times" w:cs="Arial"/>
          <w:bCs/>
        </w:rPr>
        <w:tab/>
      </w:r>
      <w:r>
        <w:rPr>
          <w:rFonts w:ascii="Times" w:hAnsi="Times" w:cs="Arial"/>
          <w:bCs/>
        </w:rPr>
        <w:tab/>
        <w:t xml:space="preserve">A.  </w:t>
      </w:r>
      <w:r w:rsidR="00F92646">
        <w:rPr>
          <w:rFonts w:ascii="Times" w:hAnsi="Times" w:cs="Arial"/>
          <w:bCs/>
        </w:rPr>
        <w:t xml:space="preserve">Trustee Santora:  </w:t>
      </w:r>
      <w:r>
        <w:rPr>
          <w:rFonts w:ascii="Times" w:hAnsi="Times" w:cs="Arial"/>
          <w:bCs/>
        </w:rPr>
        <w:t>LC Planning Board</w:t>
      </w:r>
      <w:r w:rsidR="00B12137">
        <w:rPr>
          <w:rFonts w:ascii="Times" w:hAnsi="Times" w:cs="Arial"/>
          <w:bCs/>
        </w:rPr>
        <w:t xml:space="preserve">, </w:t>
      </w:r>
      <w:r w:rsidR="007B4D7A">
        <w:rPr>
          <w:rFonts w:ascii="Times" w:hAnsi="Times" w:cs="Arial"/>
          <w:bCs/>
        </w:rPr>
        <w:t>S</w:t>
      </w:r>
      <w:r>
        <w:rPr>
          <w:rFonts w:ascii="Times" w:hAnsi="Times" w:cs="Arial"/>
          <w:bCs/>
        </w:rPr>
        <w:t>igns/propaganda</w:t>
      </w:r>
      <w:r w:rsidR="00B12137">
        <w:rPr>
          <w:rFonts w:ascii="Times" w:hAnsi="Times" w:cs="Arial"/>
          <w:bCs/>
        </w:rPr>
        <w:t xml:space="preserve">, </w:t>
      </w:r>
      <w:r w:rsidR="007B4D7A">
        <w:rPr>
          <w:rFonts w:ascii="Times" w:hAnsi="Times" w:cs="Arial"/>
          <w:bCs/>
        </w:rPr>
        <w:t xml:space="preserve">Genesee Valley </w:t>
      </w:r>
      <w:r>
        <w:rPr>
          <w:rFonts w:ascii="Times" w:hAnsi="Times" w:cs="Arial"/>
          <w:bCs/>
        </w:rPr>
        <w:t>Arts</w:t>
      </w:r>
      <w:r w:rsidR="007B4D7A">
        <w:rPr>
          <w:rFonts w:ascii="Times" w:hAnsi="Times" w:cs="Arial"/>
          <w:bCs/>
        </w:rPr>
        <w:t xml:space="preserve"> </w:t>
      </w:r>
      <w:r w:rsidR="00B12137">
        <w:rPr>
          <w:rFonts w:ascii="Times" w:hAnsi="Times" w:cs="Arial"/>
          <w:bCs/>
        </w:rPr>
        <w:tab/>
      </w:r>
      <w:r w:rsidR="00B12137">
        <w:rPr>
          <w:rFonts w:ascii="Times" w:hAnsi="Times" w:cs="Arial"/>
          <w:bCs/>
        </w:rPr>
        <w:tab/>
        <w:t xml:space="preserve">      </w:t>
      </w:r>
      <w:r>
        <w:rPr>
          <w:rFonts w:ascii="Times" w:hAnsi="Times" w:cs="Arial"/>
          <w:bCs/>
        </w:rPr>
        <w:t>Council grant</w:t>
      </w:r>
      <w:r w:rsidR="00B12137">
        <w:rPr>
          <w:rFonts w:ascii="Times" w:hAnsi="Times" w:cs="Arial"/>
          <w:bCs/>
        </w:rPr>
        <w:t xml:space="preserve">, </w:t>
      </w:r>
      <w:r w:rsidR="007B4D7A">
        <w:rPr>
          <w:rFonts w:ascii="Times" w:hAnsi="Times" w:cs="Arial"/>
          <w:bCs/>
        </w:rPr>
        <w:t>We</w:t>
      </w:r>
      <w:r>
        <w:rPr>
          <w:rFonts w:ascii="Times" w:hAnsi="Times" w:cs="Arial"/>
          <w:bCs/>
        </w:rPr>
        <w:t>bsite contact info</w:t>
      </w:r>
    </w:p>
    <w:p w14:paraId="3A3A9A95" w14:textId="77777777" w:rsidR="000E1B84" w:rsidRDefault="000E1B84" w:rsidP="000E1B84">
      <w:pPr>
        <w:rPr>
          <w:rFonts w:ascii="Times" w:hAnsi="Times" w:cs="Arial"/>
          <w:bCs/>
        </w:rPr>
      </w:pPr>
      <w:r>
        <w:rPr>
          <w:rFonts w:ascii="Times" w:hAnsi="Times" w:cs="Arial"/>
          <w:b/>
        </w:rPr>
        <w:tab/>
      </w:r>
      <w:r>
        <w:rPr>
          <w:rFonts w:ascii="Times" w:hAnsi="Times" w:cs="Arial"/>
          <w:bCs/>
        </w:rPr>
        <w:t>DPW Report</w:t>
      </w:r>
    </w:p>
    <w:p w14:paraId="75491972" w14:textId="3E5FA277" w:rsidR="000E1B84" w:rsidRDefault="000E1B84" w:rsidP="000E1B84">
      <w:pPr>
        <w:rPr>
          <w:rFonts w:ascii="Times" w:hAnsi="Times" w:cs="Arial"/>
          <w:bCs/>
        </w:rPr>
      </w:pPr>
      <w:r>
        <w:rPr>
          <w:rFonts w:ascii="Times" w:hAnsi="Times" w:cs="Arial"/>
          <w:bCs/>
        </w:rPr>
        <w:tab/>
        <w:t>CEO Report</w:t>
      </w:r>
    </w:p>
    <w:p w14:paraId="75E8841F" w14:textId="705CE845" w:rsidR="00073D33" w:rsidRDefault="00073D33" w:rsidP="000E1B84">
      <w:pPr>
        <w:rPr>
          <w:rFonts w:ascii="Times" w:hAnsi="Times" w:cs="Arial"/>
          <w:bCs/>
        </w:rPr>
      </w:pPr>
      <w:r>
        <w:rPr>
          <w:rFonts w:ascii="Times" w:hAnsi="Times" w:cs="Arial"/>
          <w:bCs/>
        </w:rPr>
        <w:tab/>
      </w:r>
      <w:r>
        <w:rPr>
          <w:rFonts w:ascii="Times" w:hAnsi="Times" w:cs="Arial"/>
          <w:bCs/>
        </w:rPr>
        <w:tab/>
        <w:t>A.  Bowling Alley/Former Q’s</w:t>
      </w:r>
      <w:r w:rsidR="002D2202">
        <w:rPr>
          <w:rFonts w:ascii="Times" w:hAnsi="Times" w:cs="Arial"/>
          <w:bCs/>
        </w:rPr>
        <w:t xml:space="preserve"> project plans</w:t>
      </w:r>
      <w:r>
        <w:rPr>
          <w:rFonts w:ascii="Times" w:hAnsi="Times" w:cs="Arial"/>
          <w:bCs/>
        </w:rPr>
        <w:t xml:space="preserve"> </w:t>
      </w:r>
    </w:p>
    <w:p w14:paraId="10622A05" w14:textId="77777777" w:rsidR="000E1B84" w:rsidRDefault="000E1B84" w:rsidP="000E1B84">
      <w:pPr>
        <w:rPr>
          <w:rFonts w:ascii="Times" w:hAnsi="Times" w:cs="Arial"/>
          <w:bCs/>
        </w:rPr>
      </w:pPr>
      <w:r>
        <w:rPr>
          <w:rFonts w:ascii="Times" w:hAnsi="Times" w:cs="Arial"/>
          <w:bCs/>
        </w:rPr>
        <w:tab/>
        <w:t>Police Report</w:t>
      </w:r>
    </w:p>
    <w:p w14:paraId="20F2C22F" w14:textId="579F7136" w:rsidR="000E1B84" w:rsidRDefault="000E1B84" w:rsidP="000E1B84">
      <w:pPr>
        <w:rPr>
          <w:rFonts w:ascii="Times" w:hAnsi="Times" w:cs="Arial"/>
        </w:rPr>
      </w:pPr>
      <w:r>
        <w:rPr>
          <w:rFonts w:ascii="Times" w:hAnsi="Times" w:cs="Arial"/>
          <w:bCs/>
        </w:rPr>
        <w:tab/>
      </w:r>
      <w:r>
        <w:rPr>
          <w:rFonts w:ascii="Times" w:hAnsi="Times" w:cs="Arial"/>
        </w:rPr>
        <w:t>Clerk-Treasurer Report</w:t>
      </w:r>
    </w:p>
    <w:p w14:paraId="1AC6F70A" w14:textId="34ABBEB8" w:rsidR="00B00A51" w:rsidRDefault="00B00A51" w:rsidP="000E1B84">
      <w:pPr>
        <w:rPr>
          <w:rFonts w:ascii="Times" w:hAnsi="Times" w:cs="Arial"/>
        </w:rPr>
      </w:pP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  <w:t>A.  LGS-1 Retention &amp; Disposition Schedule for NY Local Gov’t Resolution</w:t>
      </w:r>
    </w:p>
    <w:p w14:paraId="3CBBC749" w14:textId="77777777" w:rsidR="000E1B84" w:rsidRDefault="000E1B84" w:rsidP="000E1B84">
      <w:pPr>
        <w:rPr>
          <w:rFonts w:ascii="Times" w:hAnsi="Times" w:cs="Arial"/>
        </w:rPr>
      </w:pPr>
    </w:p>
    <w:p w14:paraId="0AD92014" w14:textId="77777777" w:rsidR="000E1B84" w:rsidRDefault="000E1B84" w:rsidP="000E1B84">
      <w:pPr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t>Announcements/Communications</w:t>
      </w:r>
    </w:p>
    <w:p w14:paraId="007F10A7" w14:textId="62F4A9DC" w:rsidR="000E1B84" w:rsidRDefault="000E1B84" w:rsidP="000E1B84">
      <w:pPr>
        <w:rPr>
          <w:rFonts w:ascii="Times" w:hAnsi="Times" w:cs="Arial"/>
        </w:rPr>
      </w:pPr>
      <w:r>
        <w:rPr>
          <w:rFonts w:ascii="Times" w:hAnsi="Times" w:cs="Arial"/>
          <w:b/>
          <w:bCs/>
        </w:rPr>
        <w:tab/>
      </w:r>
    </w:p>
    <w:p w14:paraId="25AE8AAC" w14:textId="77777777" w:rsidR="000E1B84" w:rsidRDefault="000E1B84" w:rsidP="000E1B84"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>Old Business</w:t>
      </w:r>
    </w:p>
    <w:p w14:paraId="56A65A51" w14:textId="2E6A679F" w:rsidR="00F319F6" w:rsidRDefault="000E1B84" w:rsidP="000E1B84">
      <w:pPr>
        <w:rPr>
          <w:rFonts w:ascii="Times" w:hAnsi="Times" w:cs="Arial"/>
          <w:bCs/>
        </w:rPr>
      </w:pPr>
      <w:r>
        <w:rPr>
          <w:rFonts w:ascii="Times" w:hAnsi="Times" w:cs="Arial"/>
          <w:b/>
        </w:rPr>
        <w:tab/>
      </w:r>
      <w:r>
        <w:rPr>
          <w:rFonts w:ascii="Times" w:hAnsi="Times" w:cs="Arial"/>
          <w:b/>
        </w:rPr>
        <w:tab/>
      </w:r>
      <w:r>
        <w:rPr>
          <w:rFonts w:ascii="Times" w:hAnsi="Times" w:cs="Arial"/>
          <w:bCs/>
        </w:rPr>
        <w:t>A.</w:t>
      </w:r>
      <w:r>
        <w:rPr>
          <w:rFonts w:ascii="Times" w:hAnsi="Times" w:cs="Arial"/>
          <w:b/>
        </w:rPr>
        <w:t xml:space="preserve">  </w:t>
      </w:r>
      <w:r>
        <w:rPr>
          <w:rFonts w:ascii="Times" w:hAnsi="Times" w:cs="Arial"/>
          <w:bCs/>
        </w:rPr>
        <w:t>Review of Moratorium on Solar Farms/Large Battery Energy Storage Systems</w:t>
      </w:r>
    </w:p>
    <w:p w14:paraId="5126716E" w14:textId="400B7104" w:rsidR="002D2202" w:rsidRPr="002D2202" w:rsidRDefault="00784105" w:rsidP="000E1B84">
      <w:pPr>
        <w:rPr>
          <w:rFonts w:ascii="Times" w:hAnsi="Times" w:cs="Arial"/>
          <w:bCs/>
        </w:rPr>
      </w:pPr>
      <w:r>
        <w:rPr>
          <w:rFonts w:ascii="Times" w:hAnsi="Times" w:cs="Arial"/>
          <w:bCs/>
        </w:rPr>
        <w:tab/>
      </w:r>
      <w:r>
        <w:rPr>
          <w:rFonts w:ascii="Times" w:hAnsi="Times" w:cs="Arial"/>
          <w:bCs/>
        </w:rPr>
        <w:tab/>
      </w:r>
      <w:r w:rsidR="00D02F38">
        <w:rPr>
          <w:rFonts w:ascii="Times" w:hAnsi="Times" w:cs="Arial"/>
          <w:bCs/>
        </w:rPr>
        <w:t>B</w:t>
      </w:r>
      <w:r>
        <w:rPr>
          <w:rFonts w:ascii="Times" w:hAnsi="Times" w:cs="Arial"/>
          <w:bCs/>
        </w:rPr>
        <w:t>.  McFadden property, 3082 Mill Street – LC Zoning</w:t>
      </w:r>
    </w:p>
    <w:p w14:paraId="166445AA" w14:textId="77777777" w:rsidR="000E1B84" w:rsidRDefault="000E1B84" w:rsidP="000E1B84"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ab/>
      </w:r>
      <w:r>
        <w:rPr>
          <w:rFonts w:ascii="Times" w:hAnsi="Times" w:cs="Arial"/>
          <w:b/>
        </w:rPr>
        <w:tab/>
      </w:r>
    </w:p>
    <w:p w14:paraId="522EF0D3" w14:textId="1F270552" w:rsidR="006A36C9" w:rsidRPr="00D02F38" w:rsidRDefault="000E1B84" w:rsidP="000E1B84"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>New Business</w:t>
      </w:r>
    </w:p>
    <w:p w14:paraId="401AA6DE" w14:textId="13D25720" w:rsidR="000E1B84" w:rsidRDefault="002D2202" w:rsidP="000E1B84">
      <w:pPr>
        <w:rPr>
          <w:rFonts w:ascii="Times" w:hAnsi="Times" w:cs="Arial"/>
          <w:b/>
        </w:rPr>
      </w:pPr>
      <w:r>
        <w:rPr>
          <w:rFonts w:ascii="Times" w:hAnsi="Times" w:cs="Arial"/>
          <w:bCs/>
        </w:rPr>
        <w:tab/>
      </w:r>
    </w:p>
    <w:p w14:paraId="2D5ED9A3" w14:textId="30FA94FB" w:rsidR="000E1B84" w:rsidRDefault="000E1B84" w:rsidP="000E1B84"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>Public Hearing Public Comment Period</w:t>
      </w:r>
    </w:p>
    <w:p w14:paraId="183225E5" w14:textId="56E48B52" w:rsidR="000E1B84" w:rsidRDefault="000E1B84" w:rsidP="000E1B84">
      <w:pPr>
        <w:rPr>
          <w:rFonts w:ascii="Times" w:hAnsi="Times" w:cs="Arial"/>
          <w:b/>
        </w:rPr>
      </w:pPr>
    </w:p>
    <w:p w14:paraId="18C1AD6C" w14:textId="073F8998" w:rsidR="000E1B84" w:rsidRDefault="000E1B84" w:rsidP="000E1B84"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>Close Public Hearings &amp; Votes</w:t>
      </w:r>
    </w:p>
    <w:p w14:paraId="4257FA1E" w14:textId="03645C87" w:rsidR="000E1B84" w:rsidRDefault="000E1B84" w:rsidP="000E1B84">
      <w:r>
        <w:rPr>
          <w:rFonts w:ascii="Times" w:hAnsi="Times" w:cs="Arial"/>
          <w:b/>
        </w:rPr>
        <w:tab/>
      </w:r>
      <w:r>
        <w:rPr>
          <w:rFonts w:ascii="Times" w:hAnsi="Times" w:cs="Arial"/>
          <w:b/>
        </w:rPr>
        <w:tab/>
      </w:r>
    </w:p>
    <w:p w14:paraId="44233620" w14:textId="4FFACA76" w:rsidR="000E1B84" w:rsidRDefault="000E1B84" w:rsidP="000E1B84">
      <w:pPr>
        <w:rPr>
          <w:rFonts w:ascii="Times" w:hAnsi="Times" w:cs="Arial"/>
          <w:bCs/>
        </w:rPr>
      </w:pPr>
      <w:r>
        <w:rPr>
          <w:b/>
          <w:bCs/>
        </w:rPr>
        <w:t>Mayor DiLiberto Comments/Correspondence</w:t>
      </w:r>
      <w:r>
        <w:rPr>
          <w:rFonts w:ascii="Times" w:hAnsi="Times" w:cs="Arial"/>
          <w:bCs/>
        </w:rPr>
        <w:t xml:space="preserve"> </w:t>
      </w:r>
    </w:p>
    <w:p w14:paraId="6335F44C" w14:textId="1F58C8ED" w:rsidR="00561364" w:rsidRDefault="00561364" w:rsidP="000E1B84">
      <w:pPr>
        <w:rPr>
          <w:rFonts w:ascii="Times" w:hAnsi="Times" w:cs="Arial"/>
          <w:bCs/>
        </w:rPr>
      </w:pPr>
      <w:r>
        <w:rPr>
          <w:rFonts w:ascii="Times" w:hAnsi="Times" w:cs="Arial"/>
          <w:bCs/>
        </w:rPr>
        <w:tab/>
      </w:r>
      <w:r>
        <w:rPr>
          <w:rFonts w:ascii="Times" w:hAnsi="Times" w:cs="Arial"/>
          <w:bCs/>
        </w:rPr>
        <w:tab/>
        <w:t>A.  Tree Grant</w:t>
      </w:r>
    </w:p>
    <w:p w14:paraId="2C20DFE0" w14:textId="2605A371" w:rsidR="00561364" w:rsidRDefault="00561364" w:rsidP="000E1B84">
      <w:pPr>
        <w:rPr>
          <w:rFonts w:ascii="Times" w:hAnsi="Times" w:cs="Arial"/>
          <w:bCs/>
        </w:rPr>
      </w:pPr>
      <w:r>
        <w:rPr>
          <w:rFonts w:ascii="Times" w:hAnsi="Times" w:cs="Arial"/>
          <w:bCs/>
        </w:rPr>
        <w:tab/>
      </w:r>
      <w:r>
        <w:rPr>
          <w:rFonts w:ascii="Times" w:hAnsi="Times" w:cs="Arial"/>
          <w:bCs/>
        </w:rPr>
        <w:tab/>
        <w:t>B.  Fund Balance Policy</w:t>
      </w:r>
    </w:p>
    <w:p w14:paraId="66A65485" w14:textId="00304FDF" w:rsidR="003708B1" w:rsidRDefault="00561364" w:rsidP="000E1B84">
      <w:pPr>
        <w:rPr>
          <w:rFonts w:ascii="Times" w:hAnsi="Times" w:cs="Arial"/>
          <w:bCs/>
        </w:rPr>
      </w:pPr>
      <w:r>
        <w:rPr>
          <w:rFonts w:ascii="Times" w:hAnsi="Times" w:cs="Arial"/>
          <w:bCs/>
        </w:rPr>
        <w:tab/>
      </w:r>
      <w:r>
        <w:rPr>
          <w:rFonts w:ascii="Times" w:hAnsi="Times" w:cs="Arial"/>
          <w:bCs/>
        </w:rPr>
        <w:tab/>
        <w:t>C.  Records Management Policy</w:t>
      </w:r>
    </w:p>
    <w:p w14:paraId="2E850F24" w14:textId="08CB6CE7" w:rsidR="00AA3D8B" w:rsidRDefault="002D7F8B" w:rsidP="000E1B84">
      <w:pPr>
        <w:rPr>
          <w:rFonts w:ascii="Times" w:hAnsi="Times" w:cs="Arial"/>
          <w:bCs/>
        </w:rPr>
      </w:pPr>
      <w:r>
        <w:rPr>
          <w:rFonts w:ascii="Times" w:hAnsi="Times" w:cs="Arial"/>
          <w:bCs/>
        </w:rPr>
        <w:tab/>
      </w:r>
      <w:r>
        <w:rPr>
          <w:rFonts w:ascii="Times" w:hAnsi="Times" w:cs="Arial"/>
          <w:bCs/>
        </w:rPr>
        <w:tab/>
        <w:t xml:space="preserve">D.  </w:t>
      </w:r>
      <w:r w:rsidR="00AA3D8B">
        <w:rPr>
          <w:rFonts w:ascii="Times" w:hAnsi="Times" w:cs="Arial"/>
          <w:bCs/>
        </w:rPr>
        <w:t>LC Drug Task Force Cooperative Agreement</w:t>
      </w:r>
    </w:p>
    <w:p w14:paraId="71BD404F" w14:textId="11FB8431" w:rsidR="002D2202" w:rsidRDefault="00D217D2" w:rsidP="000E1B84">
      <w:pPr>
        <w:rPr>
          <w:rFonts w:ascii="Times" w:hAnsi="Times" w:cs="Arial"/>
          <w:bCs/>
        </w:rPr>
      </w:pPr>
      <w:r>
        <w:rPr>
          <w:rFonts w:ascii="Times" w:hAnsi="Times" w:cs="Arial"/>
          <w:bCs/>
        </w:rPr>
        <w:lastRenderedPageBreak/>
        <w:tab/>
      </w:r>
      <w:r>
        <w:rPr>
          <w:rFonts w:ascii="Times" w:hAnsi="Times" w:cs="Arial"/>
          <w:bCs/>
        </w:rPr>
        <w:tab/>
        <w:t xml:space="preserve">E.  </w:t>
      </w:r>
      <w:r w:rsidR="002D2202">
        <w:rPr>
          <w:rFonts w:ascii="Times" w:hAnsi="Times" w:cs="Arial"/>
          <w:bCs/>
        </w:rPr>
        <w:t xml:space="preserve">Grant for 3154 State Street/John </w:t>
      </w:r>
      <w:proofErr w:type="spellStart"/>
      <w:r w:rsidR="002D2202">
        <w:rPr>
          <w:rFonts w:ascii="Times" w:hAnsi="Times" w:cs="Arial"/>
          <w:bCs/>
        </w:rPr>
        <w:t>Kabrowski</w:t>
      </w:r>
      <w:proofErr w:type="spellEnd"/>
    </w:p>
    <w:p w14:paraId="790B0831" w14:textId="3703CC18" w:rsidR="00D02F38" w:rsidRDefault="00D02F38" w:rsidP="000E1B84">
      <w:pPr>
        <w:rPr>
          <w:rFonts w:ascii="Times" w:hAnsi="Times" w:cs="Arial"/>
          <w:bCs/>
        </w:rPr>
      </w:pPr>
      <w:r>
        <w:rPr>
          <w:rFonts w:ascii="Times" w:hAnsi="Times" w:cs="Arial"/>
          <w:bCs/>
        </w:rPr>
        <w:tab/>
      </w:r>
      <w:r>
        <w:rPr>
          <w:rFonts w:ascii="Times" w:hAnsi="Times" w:cs="Arial"/>
          <w:bCs/>
        </w:rPr>
        <w:tab/>
        <w:t xml:space="preserve">F.  </w:t>
      </w:r>
      <w:r>
        <w:rPr>
          <w:rFonts w:ascii="Times" w:hAnsi="Times" w:cs="Arial"/>
          <w:bCs/>
        </w:rPr>
        <w:t>Wm Hamilton &amp; Sons, Inc. – Septic System Easement Agreement</w:t>
      </w:r>
    </w:p>
    <w:p w14:paraId="27B97C21" w14:textId="5376BAD1" w:rsidR="00D02F38" w:rsidRPr="003708B1" w:rsidRDefault="00D02F38" w:rsidP="000E1B84">
      <w:pPr>
        <w:rPr>
          <w:rFonts w:ascii="Times" w:hAnsi="Times" w:cs="Arial"/>
          <w:bCs/>
        </w:rPr>
      </w:pPr>
      <w:r>
        <w:rPr>
          <w:rFonts w:ascii="Times" w:hAnsi="Times" w:cs="Arial"/>
          <w:bCs/>
        </w:rPr>
        <w:tab/>
      </w:r>
      <w:r>
        <w:rPr>
          <w:rFonts w:ascii="Times" w:hAnsi="Times" w:cs="Arial"/>
          <w:bCs/>
        </w:rPr>
        <w:tab/>
        <w:t>G.  CMCS School SRO contract</w:t>
      </w:r>
    </w:p>
    <w:p w14:paraId="15E052AD" w14:textId="77777777" w:rsidR="000E1B84" w:rsidRDefault="000E1B84" w:rsidP="000E1B84">
      <w:pPr>
        <w:rPr>
          <w:rFonts w:ascii="Times" w:hAnsi="Times" w:cs="Arial"/>
          <w:bCs/>
        </w:rPr>
      </w:pPr>
    </w:p>
    <w:p w14:paraId="59D083A6" w14:textId="77777777" w:rsidR="000E1B84" w:rsidRDefault="000E1B84" w:rsidP="000E1B84"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>Executive Session – As Needed</w:t>
      </w:r>
    </w:p>
    <w:p w14:paraId="2F57581D" w14:textId="77777777" w:rsidR="000E1B84" w:rsidRDefault="000E1B84" w:rsidP="000E1B84">
      <w:pPr>
        <w:rPr>
          <w:rFonts w:ascii="Times" w:hAnsi="Times" w:cs="Arial"/>
        </w:rPr>
      </w:pPr>
    </w:p>
    <w:p w14:paraId="44DC1E16" w14:textId="77777777" w:rsidR="000E1B84" w:rsidRDefault="000E1B84" w:rsidP="000E1B84">
      <w:pPr>
        <w:rPr>
          <w:b/>
        </w:rPr>
      </w:pPr>
      <w:r>
        <w:rPr>
          <w:b/>
          <w:bCs/>
        </w:rPr>
        <w:t xml:space="preserve">Motion to </w:t>
      </w:r>
      <w:r>
        <w:rPr>
          <w:b/>
        </w:rPr>
        <w:t>Adjourn</w:t>
      </w:r>
    </w:p>
    <w:p w14:paraId="4B7B0BC2" w14:textId="77777777" w:rsidR="000E1B84" w:rsidRDefault="000E1B84" w:rsidP="000E1B84"/>
    <w:p w14:paraId="4A7EDC2E" w14:textId="77777777" w:rsidR="000E1B84" w:rsidRDefault="000E1B84" w:rsidP="000E1B84"/>
    <w:p w14:paraId="0F00F563" w14:textId="77777777" w:rsidR="00F918F1" w:rsidRDefault="00F918F1"/>
    <w:sectPr w:rsidR="00F91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84"/>
    <w:rsid w:val="00073D33"/>
    <w:rsid w:val="000E1B84"/>
    <w:rsid w:val="002D2202"/>
    <w:rsid w:val="002D7F8B"/>
    <w:rsid w:val="003708B1"/>
    <w:rsid w:val="00561364"/>
    <w:rsid w:val="006A36C9"/>
    <w:rsid w:val="00784105"/>
    <w:rsid w:val="007B4D7A"/>
    <w:rsid w:val="00AA3D8B"/>
    <w:rsid w:val="00B00A51"/>
    <w:rsid w:val="00B12137"/>
    <w:rsid w:val="00D02F38"/>
    <w:rsid w:val="00D217D2"/>
    <w:rsid w:val="00F319F6"/>
    <w:rsid w:val="00F918F1"/>
    <w:rsid w:val="00F9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CBE7"/>
  <w15:chartTrackingRefBased/>
  <w15:docId w15:val="{AD90E6DC-0130-4EDE-8E6F-9E72F9D5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1B84"/>
    <w:pPr>
      <w:autoSpaceDE w:val="0"/>
      <w:autoSpaceDN w:val="0"/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0E1B8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E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</dc:creator>
  <cp:keywords/>
  <dc:description/>
  <cp:lastModifiedBy>Custom</cp:lastModifiedBy>
  <cp:revision>14</cp:revision>
  <cp:lastPrinted>2020-08-27T17:25:00Z</cp:lastPrinted>
  <dcterms:created xsi:type="dcterms:W3CDTF">2020-08-06T18:25:00Z</dcterms:created>
  <dcterms:modified xsi:type="dcterms:W3CDTF">2020-08-27T17:27:00Z</dcterms:modified>
</cp:coreProperties>
</file>