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69EA" w14:textId="77777777" w:rsidR="000A45FD" w:rsidRDefault="000A45FD" w:rsidP="007678F3">
      <w:pPr>
        <w:rPr>
          <w:b/>
          <w:bCs/>
        </w:rPr>
      </w:pPr>
    </w:p>
    <w:p w14:paraId="681CAC88" w14:textId="77777777" w:rsidR="000A45FD" w:rsidRDefault="000A45FD" w:rsidP="007678F3">
      <w:pPr>
        <w:rPr>
          <w:b/>
          <w:bCs/>
        </w:rPr>
      </w:pPr>
    </w:p>
    <w:p w14:paraId="02BCEA22" w14:textId="77777777" w:rsidR="007E24A7" w:rsidRPr="007E24A7" w:rsidRDefault="007E24A7" w:rsidP="007E24A7">
      <w:pPr>
        <w:ind w:left="720"/>
        <w:jc w:val="center"/>
        <w:rPr>
          <w:b/>
          <w:bCs/>
          <w:iCs/>
        </w:rPr>
      </w:pPr>
      <w:r w:rsidRPr="007E24A7">
        <w:rPr>
          <w:b/>
          <w:bCs/>
          <w:iCs/>
        </w:rPr>
        <w:t>Village Board Meeting Minutes</w:t>
      </w:r>
    </w:p>
    <w:p w14:paraId="246ECCEE" w14:textId="49F7920A" w:rsidR="007E24A7" w:rsidRPr="007E24A7" w:rsidRDefault="007E24A7" w:rsidP="007E24A7">
      <w:pPr>
        <w:ind w:left="720"/>
        <w:jc w:val="center"/>
        <w:rPr>
          <w:b/>
          <w:bCs/>
          <w:iCs/>
        </w:rPr>
      </w:pPr>
      <w:r>
        <w:rPr>
          <w:b/>
          <w:bCs/>
          <w:iCs/>
        </w:rPr>
        <w:t>February 1, 2022</w:t>
      </w:r>
    </w:p>
    <w:p w14:paraId="49B8913E" w14:textId="77777777" w:rsidR="007E24A7" w:rsidRPr="007E24A7" w:rsidRDefault="007E24A7" w:rsidP="007E24A7">
      <w:pPr>
        <w:ind w:left="720"/>
        <w:jc w:val="center"/>
        <w:rPr>
          <w:b/>
          <w:bCs/>
          <w:i/>
          <w:iCs/>
        </w:rPr>
      </w:pPr>
    </w:p>
    <w:p w14:paraId="48A8CCA4" w14:textId="4D250810" w:rsidR="007E24A7" w:rsidRPr="007E24A7" w:rsidRDefault="007E24A7" w:rsidP="007E24A7">
      <w:pPr>
        <w:rPr>
          <w:b/>
        </w:rPr>
      </w:pPr>
      <w:r w:rsidRPr="007E24A7">
        <w:rPr>
          <w:b/>
        </w:rPr>
        <w:t xml:space="preserve">The Village of Caledonia Board of Trustees held a meeting on Tuesday, </w:t>
      </w:r>
      <w:r>
        <w:rPr>
          <w:b/>
        </w:rPr>
        <w:t>February 1</w:t>
      </w:r>
      <w:r w:rsidRPr="007E24A7">
        <w:rPr>
          <w:b/>
        </w:rPr>
        <w:t>, 2022 at 6:30 p.m. at the Village Office.</w:t>
      </w:r>
    </w:p>
    <w:p w14:paraId="0EBF969C" w14:textId="77777777" w:rsidR="007E24A7" w:rsidRPr="007E24A7" w:rsidRDefault="007E24A7" w:rsidP="007E24A7">
      <w:pPr>
        <w:rPr>
          <w:b/>
        </w:rPr>
      </w:pPr>
    </w:p>
    <w:p w14:paraId="2DAE6F94" w14:textId="77777777" w:rsidR="007E24A7" w:rsidRDefault="007E24A7" w:rsidP="007E24A7">
      <w:pPr>
        <w:rPr>
          <w:bCs/>
        </w:rPr>
      </w:pPr>
      <w:r w:rsidRPr="007E24A7">
        <w:rPr>
          <w:b/>
          <w:bCs/>
        </w:rPr>
        <w:t xml:space="preserve">Members Present:  </w:t>
      </w:r>
      <w:r w:rsidRPr="007E24A7">
        <w:rPr>
          <w:bCs/>
        </w:rPr>
        <w:t>Mayor Scott DiLiberto, Deputy-Mayor Jerry O’Donoghue, Trustee Dorothy Grant-Fletcher, Janet Cappotelli and Sarah Santora, Working Foreman Chris Buckley</w:t>
      </w:r>
      <w:r>
        <w:rPr>
          <w:bCs/>
        </w:rPr>
        <w:t>, OIC Jared Passamonte</w:t>
      </w:r>
      <w:r w:rsidRPr="007E24A7">
        <w:rPr>
          <w:bCs/>
        </w:rPr>
        <w:t xml:space="preserve"> and Village Attorney Ed Russell.  Absent:  C</w:t>
      </w:r>
      <w:r>
        <w:rPr>
          <w:bCs/>
        </w:rPr>
        <w:t>ode Enforcement Officer</w:t>
      </w:r>
      <w:r w:rsidRPr="007E24A7">
        <w:rPr>
          <w:bCs/>
        </w:rPr>
        <w:t xml:space="preserve"> Mike Burnside</w:t>
      </w:r>
    </w:p>
    <w:p w14:paraId="1FE6E875" w14:textId="77777777" w:rsidR="007E24A7" w:rsidRDefault="007E24A7" w:rsidP="007E24A7">
      <w:pPr>
        <w:rPr>
          <w:bCs/>
        </w:rPr>
      </w:pPr>
    </w:p>
    <w:p w14:paraId="25FD5414" w14:textId="77777777" w:rsidR="00F82F99" w:rsidRDefault="00F82F99" w:rsidP="007E24A7">
      <w:pPr>
        <w:rPr>
          <w:bCs/>
        </w:rPr>
      </w:pPr>
      <w:r>
        <w:rPr>
          <w:bCs/>
        </w:rPr>
        <w:t xml:space="preserve">A </w:t>
      </w:r>
      <w:r>
        <w:rPr>
          <w:b/>
        </w:rPr>
        <w:t>motion</w:t>
      </w:r>
      <w:r>
        <w:rPr>
          <w:bCs/>
        </w:rPr>
        <w:t xml:space="preserve"> was made by Trustee Grant-Fletcher to approve the January 4, 2022 Board Meeting Minutes; Trustee Cappotelli seconded the motion.</w:t>
      </w:r>
    </w:p>
    <w:p w14:paraId="4E8DB267" w14:textId="77777777" w:rsidR="00F82F99" w:rsidRDefault="00F82F99" w:rsidP="007E24A7">
      <w:pPr>
        <w:rPr>
          <w:bCs/>
        </w:rPr>
      </w:pPr>
      <w:r>
        <w:rPr>
          <w:bCs/>
        </w:rPr>
        <w:t>AYE:  Mayor DiLiberto, Deputy-Mayor O’Donoghue, Trustee Cappotelli, Grant-Fletcher &amp; Santora</w:t>
      </w:r>
    </w:p>
    <w:p w14:paraId="60BFC105" w14:textId="77777777" w:rsidR="00F82F99" w:rsidRDefault="00F82F99" w:rsidP="007E24A7">
      <w:pPr>
        <w:rPr>
          <w:bCs/>
        </w:rPr>
      </w:pPr>
      <w:r>
        <w:rPr>
          <w:bCs/>
        </w:rPr>
        <w:t>NAY:  None</w:t>
      </w:r>
    </w:p>
    <w:p w14:paraId="7E8F91E5" w14:textId="77777777" w:rsidR="00F82F99" w:rsidRDefault="00F82F99" w:rsidP="007E24A7">
      <w:pPr>
        <w:rPr>
          <w:bCs/>
        </w:rPr>
      </w:pPr>
    </w:p>
    <w:p w14:paraId="52C09E2C" w14:textId="1E6FE3E6" w:rsidR="00756282" w:rsidRDefault="00756282" w:rsidP="00756282">
      <w:pPr>
        <w:rPr>
          <w:bCs/>
        </w:rPr>
      </w:pPr>
      <w:r>
        <w:rPr>
          <w:b/>
        </w:rPr>
        <w:t>Public Hearing Local Law #1-202</w:t>
      </w:r>
      <w:r>
        <w:rPr>
          <w:b/>
        </w:rPr>
        <w:t>2</w:t>
      </w:r>
      <w:r>
        <w:rPr>
          <w:b/>
        </w:rPr>
        <w:t xml:space="preserve"> – Property Tax </w:t>
      </w:r>
      <w:r w:rsidR="00376B09">
        <w:rPr>
          <w:b/>
        </w:rPr>
        <w:t>L</w:t>
      </w:r>
      <w:r>
        <w:rPr>
          <w:b/>
        </w:rPr>
        <w:t xml:space="preserve">evy.  </w:t>
      </w:r>
      <w:r>
        <w:rPr>
          <w:bCs/>
        </w:rPr>
        <w:t xml:space="preserve">Clerk-Treasurer Ann Marie Grattan read the legal notice posted in the Livingston County Newspaper.  A </w:t>
      </w:r>
      <w:r>
        <w:rPr>
          <w:b/>
        </w:rPr>
        <w:t>motion</w:t>
      </w:r>
      <w:r>
        <w:rPr>
          <w:bCs/>
        </w:rPr>
        <w:t xml:space="preserve"> was made by </w:t>
      </w:r>
      <w:r w:rsidR="00D95111">
        <w:rPr>
          <w:bCs/>
        </w:rPr>
        <w:t>Trustee Santora</w:t>
      </w:r>
      <w:r>
        <w:rPr>
          <w:bCs/>
        </w:rPr>
        <w:t xml:space="preserve"> to open the Public Hearing at 6:32 p.m.; Trustee </w:t>
      </w:r>
      <w:r w:rsidR="00D95111">
        <w:rPr>
          <w:bCs/>
        </w:rPr>
        <w:t>Grant-Fletcher</w:t>
      </w:r>
      <w:r>
        <w:rPr>
          <w:bCs/>
        </w:rPr>
        <w:t xml:space="preserve"> seconded the motion.</w:t>
      </w:r>
    </w:p>
    <w:p w14:paraId="4280EDC7" w14:textId="77777777" w:rsidR="00756282" w:rsidRDefault="00756282" w:rsidP="00756282">
      <w:pPr>
        <w:rPr>
          <w:bCs/>
        </w:rPr>
      </w:pPr>
      <w:bookmarkStart w:id="0" w:name="_Hlk95209389"/>
      <w:r>
        <w:rPr>
          <w:bCs/>
        </w:rPr>
        <w:t>AYE:  Mayor DiLiberto, Deputy-Mayor O’Donoghue, Trustee Cappotelli, Grant-Fletcher &amp; Santora</w:t>
      </w:r>
    </w:p>
    <w:p w14:paraId="672EC56E" w14:textId="77777777" w:rsidR="00756282" w:rsidRDefault="00756282" w:rsidP="00756282">
      <w:pPr>
        <w:rPr>
          <w:bCs/>
        </w:rPr>
      </w:pPr>
      <w:r>
        <w:rPr>
          <w:bCs/>
        </w:rPr>
        <w:t>NAY:  None</w:t>
      </w:r>
    </w:p>
    <w:bookmarkEnd w:id="0"/>
    <w:p w14:paraId="0858FA83" w14:textId="4586A208" w:rsidR="00756282" w:rsidRDefault="00756282" w:rsidP="00756282">
      <w:pPr>
        <w:rPr>
          <w:bCs/>
        </w:rPr>
      </w:pPr>
      <w:r>
        <w:rPr>
          <w:bCs/>
        </w:rPr>
        <w:t>Mayor DiLiberto explained the law is passed each year to allow the Village to override the property tax cap if necessary.</w:t>
      </w:r>
    </w:p>
    <w:p w14:paraId="5902DE94" w14:textId="5E21AD27" w:rsidR="00376B09" w:rsidRDefault="00376B09" w:rsidP="00756282">
      <w:pPr>
        <w:rPr>
          <w:bCs/>
        </w:rPr>
      </w:pPr>
    </w:p>
    <w:p w14:paraId="0DD37276" w14:textId="77777777" w:rsidR="00063FDA" w:rsidRDefault="00C665FB" w:rsidP="00756282">
      <w:pPr>
        <w:rPr>
          <w:bCs/>
        </w:rPr>
      </w:pPr>
      <w:r>
        <w:rPr>
          <w:b/>
        </w:rPr>
        <w:t xml:space="preserve">Public Forum:  </w:t>
      </w:r>
      <w:r>
        <w:rPr>
          <w:bCs/>
        </w:rPr>
        <w:t>Matt Cornwell,</w:t>
      </w:r>
      <w:r w:rsidR="00090BDE">
        <w:rPr>
          <w:bCs/>
        </w:rPr>
        <w:t xml:space="preserve"> of 166 North Street discussed the first</w:t>
      </w:r>
      <w:r w:rsidR="009710BD">
        <w:rPr>
          <w:bCs/>
        </w:rPr>
        <w:t xml:space="preserve"> </w:t>
      </w:r>
      <w:r w:rsidR="00063FDA">
        <w:rPr>
          <w:bCs/>
        </w:rPr>
        <w:t xml:space="preserve">Park Revitalization meeting and presented a survey to obtain community input.  A target date for the survey to go out will be March 1, 2022.  Matt and Chris Terborg will head the committee and provide minutes to the Village Board of their meetings.  </w:t>
      </w:r>
    </w:p>
    <w:p w14:paraId="7D4B2D36" w14:textId="77777777" w:rsidR="00063FDA" w:rsidRDefault="00063FDA" w:rsidP="00756282">
      <w:pPr>
        <w:rPr>
          <w:bCs/>
        </w:rPr>
      </w:pPr>
    </w:p>
    <w:p w14:paraId="1EBD8E8A" w14:textId="37518AB4" w:rsidR="00AE2FBC" w:rsidRDefault="00063FDA" w:rsidP="00756282">
      <w:pPr>
        <w:rPr>
          <w:bCs/>
        </w:rPr>
      </w:pPr>
      <w:r>
        <w:rPr>
          <w:bCs/>
        </w:rPr>
        <w:t xml:space="preserve">Andrew McKay, representing his father’s property located at 3169 Church Street.  Don passed away recently.  Andrew and his siblings would like to turn the home into an </w:t>
      </w:r>
      <w:r w:rsidR="003E65D8">
        <w:rPr>
          <w:bCs/>
        </w:rPr>
        <w:t>Airbnb</w:t>
      </w:r>
      <w:r>
        <w:rPr>
          <w:bCs/>
        </w:rPr>
        <w:t xml:space="preserve"> and use revenues to</w:t>
      </w:r>
      <w:r w:rsidR="00AE2FBC">
        <w:rPr>
          <w:bCs/>
        </w:rPr>
        <w:t xml:space="preserve"> improve the property.  Mayor Scott DiLiberto explained a Public Hearing would be held and then a permit issued by the village.  </w:t>
      </w:r>
    </w:p>
    <w:p w14:paraId="7140CE3F" w14:textId="77777777" w:rsidR="00AE2FBC" w:rsidRDefault="00AE2FBC" w:rsidP="00756282">
      <w:pPr>
        <w:rPr>
          <w:bCs/>
        </w:rPr>
      </w:pPr>
    </w:p>
    <w:p w14:paraId="7A03DA40" w14:textId="77777777" w:rsidR="00BE1E9D" w:rsidRDefault="00BE1E9D" w:rsidP="00756282">
      <w:pPr>
        <w:rPr>
          <w:bCs/>
        </w:rPr>
      </w:pPr>
      <w:r>
        <w:rPr>
          <w:b/>
        </w:rPr>
        <w:t xml:space="preserve">Mayor DiLiberto Report – </w:t>
      </w:r>
      <w:r>
        <w:rPr>
          <w:bCs/>
        </w:rPr>
        <w:t>Mayor DiLiberto discussed the most recent Mural Meeting regarding the Festival being held on July 9</w:t>
      </w:r>
      <w:r w:rsidRPr="00BE1E9D">
        <w:rPr>
          <w:bCs/>
          <w:vertAlign w:val="superscript"/>
        </w:rPr>
        <w:t>th</w:t>
      </w:r>
      <w:r>
        <w:rPr>
          <w:bCs/>
        </w:rPr>
        <w:t>.  The artist will need a lift from July 4</w:t>
      </w:r>
      <w:r w:rsidRPr="00BE1E9D">
        <w:rPr>
          <w:bCs/>
          <w:vertAlign w:val="superscript"/>
        </w:rPr>
        <w:t>th</w:t>
      </w:r>
      <w:r>
        <w:rPr>
          <w:bCs/>
        </w:rPr>
        <w:t xml:space="preserve"> to July 9</w:t>
      </w:r>
      <w:r w:rsidRPr="00BE1E9D">
        <w:rPr>
          <w:bCs/>
          <w:vertAlign w:val="superscript"/>
        </w:rPr>
        <w:t>th</w:t>
      </w:r>
      <w:r>
        <w:rPr>
          <w:bCs/>
        </w:rPr>
        <w:t xml:space="preserve"> to paint the wall mural.  Details regarding the festival such as porta-potty’s will be worked out with the village and the Caledonia Fire Department.  </w:t>
      </w:r>
    </w:p>
    <w:p w14:paraId="15AA106D" w14:textId="3B98678A" w:rsidR="00BE1E9D" w:rsidRDefault="00BE1E9D">
      <w:pPr>
        <w:spacing w:after="160" w:line="259" w:lineRule="auto"/>
        <w:rPr>
          <w:bCs/>
        </w:rPr>
      </w:pPr>
      <w:r>
        <w:rPr>
          <w:bCs/>
        </w:rPr>
        <w:br w:type="page"/>
      </w:r>
    </w:p>
    <w:p w14:paraId="60C8EA47" w14:textId="7E4FB4DA" w:rsidR="00BE1E9D" w:rsidRDefault="00BE1E9D" w:rsidP="00756282">
      <w:pPr>
        <w:rPr>
          <w:b/>
        </w:rPr>
      </w:pPr>
      <w:r>
        <w:rPr>
          <w:b/>
        </w:rPr>
        <w:lastRenderedPageBreak/>
        <w:t>February 1, 2022</w:t>
      </w:r>
      <w:r>
        <w:rPr>
          <w:b/>
        </w:rPr>
        <w:tab/>
      </w:r>
      <w:r>
        <w:rPr>
          <w:b/>
        </w:rPr>
        <w:tab/>
      </w:r>
      <w:r>
        <w:rPr>
          <w:b/>
        </w:rPr>
        <w:tab/>
      </w:r>
      <w:r>
        <w:rPr>
          <w:b/>
        </w:rPr>
        <w:tab/>
      </w:r>
      <w:r>
        <w:rPr>
          <w:b/>
        </w:rPr>
        <w:tab/>
      </w:r>
      <w:r>
        <w:rPr>
          <w:b/>
        </w:rPr>
        <w:tab/>
      </w:r>
      <w:r>
        <w:rPr>
          <w:b/>
        </w:rPr>
        <w:tab/>
        <w:t>Village of Caledonia</w:t>
      </w:r>
    </w:p>
    <w:p w14:paraId="52DA0A14" w14:textId="77777777" w:rsidR="00BE1E9D" w:rsidRPr="00BE1E9D" w:rsidRDefault="00BE1E9D" w:rsidP="00756282">
      <w:pPr>
        <w:rPr>
          <w:b/>
        </w:rPr>
      </w:pPr>
    </w:p>
    <w:p w14:paraId="4CFCA5C2" w14:textId="2FCAC9FB" w:rsidR="00376B09" w:rsidRPr="00C665FB" w:rsidRDefault="00BE1E9D" w:rsidP="00756282">
      <w:pPr>
        <w:rPr>
          <w:bCs/>
        </w:rPr>
      </w:pPr>
      <w:r>
        <w:rPr>
          <w:b/>
        </w:rPr>
        <w:t xml:space="preserve">Trustee Santora </w:t>
      </w:r>
      <w:r>
        <w:rPr>
          <w:bCs/>
        </w:rPr>
        <w:t>discussed the 1</w:t>
      </w:r>
      <w:r w:rsidRPr="00BE1E9D">
        <w:rPr>
          <w:bCs/>
          <w:vertAlign w:val="superscript"/>
        </w:rPr>
        <w:t>st</w:t>
      </w:r>
      <w:r>
        <w:rPr>
          <w:bCs/>
        </w:rPr>
        <w:t xml:space="preserve"> Impressions Grant and revamping Monument Park into a gathering area with sitting space.  Quotes will need to be obtained from landscapers to give the project a cost/budget.  At this time, the 1</w:t>
      </w:r>
      <w:r w:rsidRPr="00BE1E9D">
        <w:rPr>
          <w:bCs/>
          <w:vertAlign w:val="superscript"/>
        </w:rPr>
        <w:t>st</w:t>
      </w:r>
      <w:r>
        <w:rPr>
          <w:bCs/>
        </w:rPr>
        <w:t xml:space="preserve"> Impressions Grant will be used to replace the garbage pails in the district area.</w:t>
      </w:r>
      <w:r w:rsidR="00063FDA">
        <w:rPr>
          <w:bCs/>
        </w:rPr>
        <w:t xml:space="preserve"> </w:t>
      </w:r>
    </w:p>
    <w:p w14:paraId="588F1621" w14:textId="4E42DEFA" w:rsidR="00756282" w:rsidRDefault="00756282" w:rsidP="00756282">
      <w:pPr>
        <w:rPr>
          <w:bCs/>
        </w:rPr>
      </w:pPr>
    </w:p>
    <w:p w14:paraId="2865C2C6" w14:textId="78782298" w:rsidR="007F4226" w:rsidRDefault="003E65D8" w:rsidP="00756282">
      <w:pPr>
        <w:rPr>
          <w:bCs/>
        </w:rPr>
      </w:pPr>
      <w:r>
        <w:rPr>
          <w:b/>
        </w:rPr>
        <w:t xml:space="preserve">OIC Jared Passamonte presented the Police &amp; SRO Report for January.  </w:t>
      </w:r>
      <w:r>
        <w:rPr>
          <w:bCs/>
        </w:rPr>
        <w:t>There were 79 police calls for service, nine Town of Caledonia assists, seven motor vehicle accidents</w:t>
      </w:r>
      <w:r w:rsidR="00B60A5C">
        <w:rPr>
          <w:bCs/>
        </w:rPr>
        <w:t>,</w:t>
      </w:r>
      <w:r>
        <w:rPr>
          <w:bCs/>
        </w:rPr>
        <w:t xml:space="preserve"> two mental health incid</w:t>
      </w:r>
      <w:r w:rsidR="004636B9">
        <w:rPr>
          <w:bCs/>
        </w:rPr>
        <w:t>ents</w:t>
      </w:r>
      <w:r w:rsidR="00B60A5C">
        <w:rPr>
          <w:bCs/>
        </w:rPr>
        <w:t xml:space="preserve">,15 traffic tickets, one snow ordinance ticket issued, one use of force arrest and three arrests.  </w:t>
      </w:r>
      <w:r w:rsidR="0032113D">
        <w:rPr>
          <w:bCs/>
        </w:rPr>
        <w:t>The NYS Liquor Authority suspended the sale of alcohol and liquor at the A-Plus until at least February 1</w:t>
      </w:r>
      <w:r w:rsidR="0032113D" w:rsidRPr="0032113D">
        <w:rPr>
          <w:bCs/>
          <w:vertAlign w:val="superscript"/>
        </w:rPr>
        <w:t>st</w:t>
      </w:r>
      <w:r w:rsidR="0032113D">
        <w:rPr>
          <w:bCs/>
        </w:rPr>
        <w:t>.  The district manager met with Officer Passamonte to discuss the problems going on at the store.  A toxicology report for a death investigation will take 4-6 months for the results to come back.  The Caledonia PD assisted the Monroe County Sheriff’s Office with a motor vehicle accident</w:t>
      </w:r>
      <w:r w:rsidR="00E5296C">
        <w:rPr>
          <w:bCs/>
        </w:rPr>
        <w:t>.  There were several EMS calls for the Village Squire Apartments with elderly people; lift assists, falls, trouble breathing, etc.  There was criminal mischief on Maple Street</w:t>
      </w:r>
      <w:r w:rsidR="00880971">
        <w:rPr>
          <w:bCs/>
        </w:rPr>
        <w:t xml:space="preserve"> and two mental health incidents that were transferred to Strong Memorial Hospital.  There was a fight on North Street that resulted in an arrest.  Officer Burnside attended a suicide prevention task force meeting at the Livingston County Government Center.  There were three drug task force arrests in Mt. Morris.  </w:t>
      </w:r>
    </w:p>
    <w:p w14:paraId="33D42060" w14:textId="77777777" w:rsidR="001A1FF6" w:rsidRDefault="001A1FF6" w:rsidP="00756282">
      <w:pPr>
        <w:rPr>
          <w:bCs/>
        </w:rPr>
      </w:pPr>
    </w:p>
    <w:p w14:paraId="70853C48" w14:textId="4F5B0DF2" w:rsidR="00725F9F" w:rsidRDefault="00D807DC" w:rsidP="00756282">
      <w:pPr>
        <w:rPr>
          <w:bCs/>
        </w:rPr>
      </w:pPr>
      <w:r w:rsidRPr="00E81752">
        <w:rPr>
          <w:b/>
        </w:rPr>
        <w:t>The School Resource Report was ready by OIC Passamonte.</w:t>
      </w:r>
      <w:r>
        <w:rPr>
          <w:bCs/>
        </w:rPr>
        <w:t xml:space="preserve">  There were 23 district requests for police service, 16 out-of-building assists, one arrest and two classroom visits.  There were seven traffic stops with three tickets issued.  Crossing Guard duty was performed on January 7</w:t>
      </w:r>
      <w:r w:rsidRPr="00D807DC">
        <w:rPr>
          <w:bCs/>
          <w:vertAlign w:val="superscript"/>
        </w:rPr>
        <w:t>th</w:t>
      </w:r>
      <w:r>
        <w:rPr>
          <w:bCs/>
        </w:rPr>
        <w:t>.  There was a report of an elementary student with a knife (unfounded) and various missing high school students.  The SRO assisted the Livingston County Sheriff’s Office with a K-9 demo for the government class.  A car seat check has been scheduled at the DPW shop in February with the Cornell Cooperative Extension.  The SRO went to the Bivona Child Advocacy Center with a student and probation.</w:t>
      </w:r>
      <w:r w:rsidR="008A7A5F">
        <w:rPr>
          <w:bCs/>
        </w:rPr>
        <w:t xml:space="preserve">  The SRO assisted with various surveillance videos and Tik Tok threats.  A </w:t>
      </w:r>
      <w:r w:rsidR="008A7A5F">
        <w:rPr>
          <w:b/>
        </w:rPr>
        <w:t>motion</w:t>
      </w:r>
      <w:r w:rsidR="008A7A5F">
        <w:rPr>
          <w:bCs/>
        </w:rPr>
        <w:t xml:space="preserve"> was made by Trustee Grant-Fletcher to</w:t>
      </w:r>
      <w:r w:rsidR="00725F9F">
        <w:rPr>
          <w:bCs/>
        </w:rPr>
        <w:t xml:space="preserve"> accept the report</w:t>
      </w:r>
      <w:r w:rsidR="00E81752">
        <w:rPr>
          <w:bCs/>
        </w:rPr>
        <w:t>s</w:t>
      </w:r>
      <w:r w:rsidR="00725F9F">
        <w:rPr>
          <w:bCs/>
        </w:rPr>
        <w:t>; Deputy-Mayor O’Donoghue seconded the motion.</w:t>
      </w:r>
    </w:p>
    <w:p w14:paraId="34AE1AFC" w14:textId="4739AD87" w:rsidR="00725F9F" w:rsidRDefault="00725F9F" w:rsidP="00725F9F">
      <w:pPr>
        <w:rPr>
          <w:bCs/>
        </w:rPr>
      </w:pPr>
      <w:r>
        <w:rPr>
          <w:bCs/>
        </w:rPr>
        <w:t>AYE:  Mayor DiLiberto, Deputy-Mayor O’Donoghue, Trustee Cappotelli, Grant-Fletcher &amp; Santora</w:t>
      </w:r>
    </w:p>
    <w:p w14:paraId="164E0DE4" w14:textId="730A7F30" w:rsidR="00725F9F" w:rsidRDefault="00725F9F" w:rsidP="00725F9F">
      <w:pPr>
        <w:rPr>
          <w:bCs/>
        </w:rPr>
      </w:pPr>
      <w:r>
        <w:rPr>
          <w:bCs/>
        </w:rPr>
        <w:t>NAY:  None</w:t>
      </w:r>
    </w:p>
    <w:p w14:paraId="74BE4534" w14:textId="4271C3F7" w:rsidR="00465CB2" w:rsidRDefault="00465CB2" w:rsidP="00725F9F">
      <w:pPr>
        <w:rPr>
          <w:bCs/>
        </w:rPr>
      </w:pPr>
    </w:p>
    <w:p w14:paraId="2EB5171A" w14:textId="579CB192" w:rsidR="00E81752" w:rsidRPr="003D4E6E" w:rsidRDefault="00E81752" w:rsidP="00E81752">
      <w:r>
        <w:rPr>
          <w:b/>
        </w:rPr>
        <w:t xml:space="preserve">Clerk-Treasurer Ann Marie Grattan presented the </w:t>
      </w:r>
      <w:r>
        <w:rPr>
          <w:b/>
        </w:rPr>
        <w:t xml:space="preserve">January </w:t>
      </w:r>
      <w:r>
        <w:rPr>
          <w:b/>
        </w:rPr>
        <w:t xml:space="preserve">Clerk Report.  </w:t>
      </w:r>
      <w:r w:rsidRPr="003D4E6E">
        <w:t>Submitted were Budget Status Reports for General, Water, Capital, CD Special Grant and Trust &amp; Agency Funds, a list of revenues and expenditures</w:t>
      </w:r>
      <w:r>
        <w:t xml:space="preserve"> and</w:t>
      </w:r>
      <w:r w:rsidRPr="003D4E6E">
        <w:t xml:space="preserve"> the Financial Report.  Department Supervisors received their Payroll &amp; Contractual Reports.  </w:t>
      </w:r>
      <w:r>
        <w:t xml:space="preserve"> </w:t>
      </w:r>
      <w:r w:rsidRPr="003D4E6E">
        <w:t xml:space="preserve">A </w:t>
      </w:r>
      <w:r w:rsidRPr="003D4E6E">
        <w:rPr>
          <w:b/>
          <w:bCs/>
        </w:rPr>
        <w:t>motion</w:t>
      </w:r>
      <w:r w:rsidRPr="003D4E6E">
        <w:t xml:space="preserve"> was made by </w:t>
      </w:r>
      <w:r>
        <w:t xml:space="preserve">Deputy-Mayor O’Donoghue to accept the </w:t>
      </w:r>
      <w:r w:rsidR="001A1FF6">
        <w:t>Police and SRO Re</w:t>
      </w:r>
      <w:r w:rsidRPr="003D4E6E">
        <w:t xml:space="preserve">ports; </w:t>
      </w:r>
      <w:r>
        <w:t xml:space="preserve">Trustee Grant-Fletcher </w:t>
      </w:r>
      <w:r w:rsidRPr="003D4E6E">
        <w:t>seconded the motion.</w:t>
      </w:r>
    </w:p>
    <w:p w14:paraId="74441A6E" w14:textId="77777777" w:rsidR="00E81752" w:rsidRDefault="00E81752" w:rsidP="00E81752">
      <w:pPr>
        <w:rPr>
          <w:bCs/>
        </w:rPr>
      </w:pPr>
      <w:bookmarkStart w:id="1" w:name="_Hlk92893357"/>
      <w:bookmarkStart w:id="2" w:name="_Hlk95211450"/>
      <w:r>
        <w:rPr>
          <w:bCs/>
        </w:rPr>
        <w:t>AYE:  Mayor DiLiberto, Deputy-Mayor O’Donoghue, Trustee Cappotelli, Grant-Fletcher and Santora</w:t>
      </w:r>
    </w:p>
    <w:p w14:paraId="73B6F3EE" w14:textId="1CA771D4" w:rsidR="00E81752" w:rsidRDefault="00E81752" w:rsidP="00E81752">
      <w:pPr>
        <w:rPr>
          <w:bCs/>
        </w:rPr>
      </w:pPr>
      <w:r>
        <w:rPr>
          <w:bCs/>
        </w:rPr>
        <w:t>NAY:  None</w:t>
      </w:r>
    </w:p>
    <w:bookmarkEnd w:id="2"/>
    <w:p w14:paraId="5EC684D1" w14:textId="77777777" w:rsidR="00E81752" w:rsidRDefault="00E81752">
      <w:pPr>
        <w:spacing w:after="160" w:line="259" w:lineRule="auto"/>
        <w:rPr>
          <w:bCs/>
        </w:rPr>
      </w:pPr>
      <w:r>
        <w:rPr>
          <w:bCs/>
        </w:rPr>
        <w:br w:type="page"/>
      </w:r>
    </w:p>
    <w:p w14:paraId="03061D87" w14:textId="4569D916" w:rsidR="00E81752" w:rsidRDefault="00E81752" w:rsidP="00E81752">
      <w:pPr>
        <w:rPr>
          <w:b/>
        </w:rPr>
      </w:pPr>
      <w:r>
        <w:rPr>
          <w:b/>
        </w:rPr>
        <w:lastRenderedPageBreak/>
        <w:t>February 1, 2022</w:t>
      </w:r>
      <w:r>
        <w:rPr>
          <w:b/>
        </w:rPr>
        <w:tab/>
      </w:r>
      <w:r>
        <w:rPr>
          <w:b/>
        </w:rPr>
        <w:tab/>
      </w:r>
      <w:r>
        <w:rPr>
          <w:b/>
        </w:rPr>
        <w:tab/>
      </w:r>
      <w:r>
        <w:rPr>
          <w:b/>
        </w:rPr>
        <w:tab/>
      </w:r>
      <w:r>
        <w:rPr>
          <w:b/>
        </w:rPr>
        <w:tab/>
      </w:r>
      <w:r>
        <w:rPr>
          <w:b/>
        </w:rPr>
        <w:tab/>
      </w:r>
      <w:r>
        <w:rPr>
          <w:b/>
        </w:rPr>
        <w:tab/>
      </w:r>
      <w:r>
        <w:rPr>
          <w:b/>
        </w:rPr>
        <w:tab/>
        <w:t>Village of Caledonia</w:t>
      </w:r>
    </w:p>
    <w:p w14:paraId="08BA0088" w14:textId="2136BE8B" w:rsidR="00E81752" w:rsidRDefault="00E81752" w:rsidP="00E81752">
      <w:pPr>
        <w:rPr>
          <w:b/>
        </w:rPr>
      </w:pPr>
    </w:p>
    <w:p w14:paraId="4C38923E" w14:textId="706D1F00" w:rsidR="00E81752" w:rsidRDefault="00E81752" w:rsidP="00E81752">
      <w:pPr>
        <w:rPr>
          <w:bCs/>
        </w:rPr>
      </w:pPr>
      <w:r>
        <w:rPr>
          <w:b/>
        </w:rPr>
        <w:t xml:space="preserve">The Code Enforcement Report for January was </w:t>
      </w:r>
      <w:r w:rsidR="001B572E">
        <w:rPr>
          <w:b/>
        </w:rPr>
        <w:t>read by Mayor DiLiberto</w:t>
      </w:r>
      <w:r>
        <w:rPr>
          <w:b/>
        </w:rPr>
        <w:t xml:space="preserve">.  </w:t>
      </w:r>
      <w:r>
        <w:rPr>
          <w:bCs/>
        </w:rPr>
        <w:t xml:space="preserve">A permit was issued for the demolition of vacant buildings at 1 Technology Place.  Other permits included two sign permits, one renovation of an existing building, an alarm permit and a demolition permit for the old mill on North Street.  </w:t>
      </w:r>
      <w:r w:rsidR="00A2657A">
        <w:rPr>
          <w:bCs/>
        </w:rPr>
        <w:t xml:space="preserve">Construction inspections continue at a new home at 3356 Brown Road and 1 Technology Place.  The CEO also met with a realtor regarding the sale of a property on Grand Circle.  A </w:t>
      </w:r>
      <w:r w:rsidR="00A2657A">
        <w:rPr>
          <w:b/>
        </w:rPr>
        <w:t>motion</w:t>
      </w:r>
      <w:r w:rsidR="00A2657A">
        <w:rPr>
          <w:bCs/>
        </w:rPr>
        <w:t xml:space="preserve"> was made by Deputy-Mayor O’Donoghue to accept the report; Trustee Santora seconded the motion.</w:t>
      </w:r>
    </w:p>
    <w:p w14:paraId="11E927F1" w14:textId="77777777" w:rsidR="00A2657A" w:rsidRDefault="00A2657A" w:rsidP="00A2657A">
      <w:pPr>
        <w:rPr>
          <w:bCs/>
        </w:rPr>
      </w:pPr>
      <w:r>
        <w:rPr>
          <w:bCs/>
        </w:rPr>
        <w:t>AYE:  Mayor DiLiberto, Deputy-Mayor O’Donoghue, Trustee Cappotelli, Grant-Fletcher and Santora</w:t>
      </w:r>
    </w:p>
    <w:p w14:paraId="38ADFAC1" w14:textId="77777777" w:rsidR="00A2657A" w:rsidRDefault="00A2657A" w:rsidP="00A2657A">
      <w:pPr>
        <w:rPr>
          <w:bCs/>
        </w:rPr>
      </w:pPr>
      <w:r>
        <w:rPr>
          <w:bCs/>
        </w:rPr>
        <w:t>NAY:  None</w:t>
      </w:r>
    </w:p>
    <w:p w14:paraId="46D4AE86" w14:textId="05798C6B" w:rsidR="00A2657A" w:rsidRDefault="00A2657A" w:rsidP="00E81752">
      <w:pPr>
        <w:rPr>
          <w:bCs/>
        </w:rPr>
      </w:pPr>
    </w:p>
    <w:p w14:paraId="230C913B" w14:textId="291D56E5" w:rsidR="00A2657A" w:rsidRDefault="00A2657A" w:rsidP="00E81752">
      <w:pPr>
        <w:rPr>
          <w:bCs/>
        </w:rPr>
      </w:pPr>
      <w:r>
        <w:rPr>
          <w:b/>
        </w:rPr>
        <w:t xml:space="preserve">Mayor DiLiberto </w:t>
      </w:r>
      <w:r>
        <w:rPr>
          <w:bCs/>
        </w:rPr>
        <w:t xml:space="preserve">presented plans from the owners of the cell tower on Main Street, where they want to install a generator.  Village Attorney Ed Russell recommended a license agreement between the two parties.  Mayor DiLiberto would like a decommission clause added </w:t>
      </w:r>
      <w:r w:rsidR="00106ECA">
        <w:rPr>
          <w:bCs/>
        </w:rPr>
        <w:t xml:space="preserve">in </w:t>
      </w:r>
      <w:r>
        <w:rPr>
          <w:bCs/>
        </w:rPr>
        <w:t>and a Certificate of Insurance is required.  Mayor DiLiberto will research which other communities have a generator on site and if the</w:t>
      </w:r>
      <w:r w:rsidR="00AC0C87">
        <w:rPr>
          <w:bCs/>
        </w:rPr>
        <w:t xml:space="preserve">y pay a fee to the municipality.  </w:t>
      </w:r>
    </w:p>
    <w:p w14:paraId="5D6A4F10" w14:textId="380A8467" w:rsidR="00AC0C87" w:rsidRDefault="00AC0C87" w:rsidP="00E81752">
      <w:pPr>
        <w:rPr>
          <w:bCs/>
        </w:rPr>
      </w:pPr>
    </w:p>
    <w:p w14:paraId="06863D69" w14:textId="2759A23A" w:rsidR="00AC0C87" w:rsidRDefault="004C1EB7" w:rsidP="00E81752">
      <w:pPr>
        <w:rPr>
          <w:bCs/>
        </w:rPr>
      </w:pPr>
      <w:r>
        <w:rPr>
          <w:b/>
        </w:rPr>
        <w:t xml:space="preserve">Water &amp; Street Working Foreman Chris Buckley presented the January DPW Report.  </w:t>
      </w:r>
      <w:r>
        <w:rPr>
          <w:bCs/>
        </w:rPr>
        <w:t xml:space="preserve">6,139,000 gallons of water was pumped and both water tests were negative.  The water line to the old mill on North Street was abandoned.  12 stake outs were performed.  The water main and fire service lines for the demolition at Applied Energy were located.  Snow and ice control continues with 58 tons of sale used to date.  Christmas trees continue to be picked up.  A new hand rail is being built for the walking bridge on Spring Street.  Tree trimming was performed for the county on Federal Road and Iroquois Road.  Six new road barricades were built.  Ceiling tiles were replaced in the Fire Hall cub room and all lights in the fire hall were converted to LED.  The light conversions in the village office and DPW buildings were completed also.  A </w:t>
      </w:r>
      <w:r>
        <w:rPr>
          <w:b/>
        </w:rPr>
        <w:t>motion</w:t>
      </w:r>
      <w:r>
        <w:rPr>
          <w:bCs/>
        </w:rPr>
        <w:t xml:space="preserve"> was made by Deputy-Mayor O’Donoghue to accept the report; Trustee Grant-Fletcher seconded the motion.</w:t>
      </w:r>
    </w:p>
    <w:p w14:paraId="04A4195A" w14:textId="77777777" w:rsidR="001B0001" w:rsidRDefault="001B0001" w:rsidP="001B0001">
      <w:pPr>
        <w:rPr>
          <w:bCs/>
        </w:rPr>
      </w:pPr>
      <w:r>
        <w:rPr>
          <w:bCs/>
        </w:rPr>
        <w:t>AYE:  Mayor DiLiberto, Deputy-Mayor O’Donoghue, Trustee Cappotelli, Grant-Fletcher and Santora</w:t>
      </w:r>
    </w:p>
    <w:p w14:paraId="266D57D5" w14:textId="77777777" w:rsidR="001B0001" w:rsidRDefault="001B0001" w:rsidP="001B0001">
      <w:pPr>
        <w:rPr>
          <w:bCs/>
        </w:rPr>
      </w:pPr>
      <w:r>
        <w:rPr>
          <w:bCs/>
        </w:rPr>
        <w:t>NAY:  None</w:t>
      </w:r>
    </w:p>
    <w:p w14:paraId="34B159BF" w14:textId="4BCF3A74" w:rsidR="004C1EB7" w:rsidRDefault="004C1EB7" w:rsidP="00E81752">
      <w:pPr>
        <w:rPr>
          <w:bCs/>
        </w:rPr>
      </w:pPr>
    </w:p>
    <w:p w14:paraId="68025732" w14:textId="18273629" w:rsidR="001B0001" w:rsidRDefault="001B0001" w:rsidP="00E81752">
      <w:pPr>
        <w:rPr>
          <w:bCs/>
        </w:rPr>
      </w:pPr>
      <w:r>
        <w:rPr>
          <w:b/>
        </w:rPr>
        <w:t xml:space="preserve">Park Reserve – </w:t>
      </w:r>
      <w:r>
        <w:rPr>
          <w:bCs/>
        </w:rPr>
        <w:t>discussion regarding creating a new reserve un</w:t>
      </w:r>
      <w:r w:rsidR="00C56783">
        <w:rPr>
          <w:bCs/>
        </w:rPr>
        <w:t>der</w:t>
      </w:r>
      <w:r>
        <w:rPr>
          <w:bCs/>
        </w:rPr>
        <w:t xml:space="preserve"> the Capital Reserve.  At the March meeting, Local Law #2, 2022 would be presented with April as the Public Hearing.  </w:t>
      </w:r>
    </w:p>
    <w:p w14:paraId="3E366E38" w14:textId="6AD819B7" w:rsidR="001B0001" w:rsidRDefault="001B0001" w:rsidP="00E81752">
      <w:pPr>
        <w:rPr>
          <w:bCs/>
        </w:rPr>
      </w:pPr>
    </w:p>
    <w:p w14:paraId="7F5F6821" w14:textId="2DA8049E" w:rsidR="001B0001" w:rsidRDefault="001B0001" w:rsidP="00E81752">
      <w:pPr>
        <w:rPr>
          <w:bCs/>
        </w:rPr>
      </w:pPr>
      <w:r>
        <w:rPr>
          <w:b/>
        </w:rPr>
        <w:t xml:space="preserve">Garbage/Recycle Service – </w:t>
      </w:r>
      <w:r>
        <w:rPr>
          <w:bCs/>
        </w:rPr>
        <w:t xml:space="preserve">A </w:t>
      </w:r>
      <w:r>
        <w:rPr>
          <w:b/>
        </w:rPr>
        <w:t>motion</w:t>
      </w:r>
      <w:r>
        <w:rPr>
          <w:bCs/>
        </w:rPr>
        <w:t xml:space="preserve"> was made by Deputy-Mayor O’Donoghue to approve the 3-year contract for garbage &amp; recycle services for 1,050 units in the village; Trustee Cappotelli seconded the motion.</w:t>
      </w:r>
      <w:r w:rsidR="00C11F83">
        <w:rPr>
          <w:bCs/>
        </w:rPr>
        <w:t xml:space="preserve">  Year #1 $184,800, Year #2 $192,192, Year #3 $199,880</w:t>
      </w:r>
    </w:p>
    <w:p w14:paraId="3B1B8DAB" w14:textId="77777777" w:rsidR="001B0001" w:rsidRDefault="001B0001" w:rsidP="001B0001">
      <w:pPr>
        <w:rPr>
          <w:bCs/>
        </w:rPr>
      </w:pPr>
      <w:r>
        <w:rPr>
          <w:bCs/>
        </w:rPr>
        <w:t>AYE:  Mayor DiLiberto, Deputy-Mayor O’Donoghue, Trustee Cappotelli, Grant-Fletcher and Santora</w:t>
      </w:r>
    </w:p>
    <w:p w14:paraId="2B1699C9" w14:textId="515A8AD8" w:rsidR="001B0001" w:rsidRDefault="001B0001" w:rsidP="001B0001">
      <w:pPr>
        <w:rPr>
          <w:bCs/>
        </w:rPr>
      </w:pPr>
      <w:r>
        <w:rPr>
          <w:bCs/>
        </w:rPr>
        <w:t>NAY:  None</w:t>
      </w:r>
    </w:p>
    <w:p w14:paraId="198D512B" w14:textId="553C7E68" w:rsidR="00C11F83" w:rsidRDefault="00C11F83" w:rsidP="001B0001">
      <w:pPr>
        <w:rPr>
          <w:bCs/>
        </w:rPr>
      </w:pPr>
      <w:r>
        <w:rPr>
          <w:bCs/>
        </w:rPr>
        <w:t>Mayor DiLiberto and Clerk-Treasurer Ann Marie Grattan will schedule a meeting with Casella to discuss the June 1</w:t>
      </w:r>
      <w:r w:rsidRPr="001B0001">
        <w:rPr>
          <w:bCs/>
          <w:vertAlign w:val="superscript"/>
        </w:rPr>
        <w:t>st</w:t>
      </w:r>
      <w:r>
        <w:rPr>
          <w:bCs/>
        </w:rPr>
        <w:t xml:space="preserve"> contract.  </w:t>
      </w:r>
    </w:p>
    <w:p w14:paraId="21520FE9" w14:textId="1D16847F" w:rsidR="001B0001" w:rsidRDefault="001B0001">
      <w:pPr>
        <w:spacing w:after="160" w:line="259" w:lineRule="auto"/>
        <w:rPr>
          <w:bCs/>
        </w:rPr>
      </w:pPr>
      <w:r>
        <w:rPr>
          <w:bCs/>
        </w:rPr>
        <w:br w:type="page"/>
      </w:r>
    </w:p>
    <w:p w14:paraId="03E5B2C3" w14:textId="4E2B87DE" w:rsidR="001B0001" w:rsidRDefault="001B0001" w:rsidP="00E81752">
      <w:pPr>
        <w:rPr>
          <w:b/>
        </w:rPr>
      </w:pPr>
      <w:r>
        <w:rPr>
          <w:b/>
        </w:rPr>
        <w:lastRenderedPageBreak/>
        <w:t>February 1, 2022</w:t>
      </w:r>
      <w:r>
        <w:rPr>
          <w:b/>
        </w:rPr>
        <w:tab/>
      </w:r>
      <w:r>
        <w:rPr>
          <w:b/>
        </w:rPr>
        <w:tab/>
      </w:r>
      <w:r>
        <w:rPr>
          <w:b/>
        </w:rPr>
        <w:tab/>
      </w:r>
      <w:r>
        <w:rPr>
          <w:b/>
        </w:rPr>
        <w:tab/>
      </w:r>
      <w:r>
        <w:rPr>
          <w:b/>
        </w:rPr>
        <w:tab/>
      </w:r>
      <w:r>
        <w:rPr>
          <w:b/>
        </w:rPr>
        <w:tab/>
      </w:r>
      <w:r>
        <w:rPr>
          <w:b/>
        </w:rPr>
        <w:tab/>
      </w:r>
      <w:r>
        <w:rPr>
          <w:b/>
        </w:rPr>
        <w:tab/>
        <w:t>Village of Caledonia</w:t>
      </w:r>
    </w:p>
    <w:p w14:paraId="770822D1" w14:textId="5D2B02CC" w:rsidR="001B0001" w:rsidRDefault="001B0001" w:rsidP="00E81752">
      <w:pPr>
        <w:rPr>
          <w:b/>
        </w:rPr>
      </w:pPr>
    </w:p>
    <w:p w14:paraId="56173755" w14:textId="030DB88F" w:rsidR="001B0001" w:rsidRDefault="007E48F7" w:rsidP="00E81752">
      <w:pPr>
        <w:rPr>
          <w:b/>
        </w:rPr>
      </w:pPr>
      <w:r>
        <w:rPr>
          <w:b/>
        </w:rPr>
        <w:t>Bills were auditioned and ordered paid:</w:t>
      </w:r>
    </w:p>
    <w:p w14:paraId="406DF1EF" w14:textId="11EC551E" w:rsidR="007E48F7" w:rsidRDefault="007E48F7" w:rsidP="00E81752">
      <w:pPr>
        <w:rPr>
          <w:bCs/>
        </w:rPr>
      </w:pPr>
      <w:r>
        <w:rPr>
          <w:b/>
        </w:rPr>
        <w:tab/>
      </w:r>
      <w:r w:rsidR="007D43BE">
        <w:rPr>
          <w:bCs/>
        </w:rPr>
        <w:t>Abstract #503-504, Water $14,750.66</w:t>
      </w:r>
    </w:p>
    <w:p w14:paraId="328A097C" w14:textId="7234B906" w:rsidR="007D43BE" w:rsidRDefault="007D43BE" w:rsidP="00E81752">
      <w:pPr>
        <w:rPr>
          <w:bCs/>
        </w:rPr>
      </w:pPr>
      <w:r>
        <w:rPr>
          <w:bCs/>
        </w:rPr>
        <w:tab/>
        <w:t>Abstract #694-695, General $9,172.08 &amp; Water $1,652.01</w:t>
      </w:r>
    </w:p>
    <w:p w14:paraId="6BAB134A" w14:textId="2F0C5C01" w:rsidR="007D43BE" w:rsidRDefault="007D43BE" w:rsidP="00E81752">
      <w:pPr>
        <w:rPr>
          <w:bCs/>
        </w:rPr>
      </w:pPr>
      <w:r>
        <w:rPr>
          <w:bCs/>
        </w:rPr>
        <w:tab/>
        <w:t>Abstract #97, Capital $5,814.00</w:t>
      </w:r>
    </w:p>
    <w:p w14:paraId="08325461" w14:textId="11A6BB2E" w:rsidR="007D43BE" w:rsidRDefault="007D43BE" w:rsidP="00E81752">
      <w:pPr>
        <w:rPr>
          <w:bCs/>
        </w:rPr>
      </w:pPr>
      <w:r>
        <w:rPr>
          <w:bCs/>
        </w:rPr>
        <w:tab/>
        <w:t>Abstract #505, Water $22,169.10</w:t>
      </w:r>
    </w:p>
    <w:p w14:paraId="446789CF" w14:textId="6E2E7C9F" w:rsidR="007D43BE" w:rsidRDefault="007D43BE" w:rsidP="00E81752">
      <w:pPr>
        <w:rPr>
          <w:bCs/>
        </w:rPr>
      </w:pPr>
      <w:r>
        <w:rPr>
          <w:bCs/>
        </w:rPr>
        <w:tab/>
        <w:t>Abstract #696, General $34,894.72 &amp; Water $1,720.85</w:t>
      </w:r>
    </w:p>
    <w:p w14:paraId="086FE24A" w14:textId="007F928B" w:rsidR="007D43BE" w:rsidRDefault="007D43BE" w:rsidP="00E81752">
      <w:pPr>
        <w:rPr>
          <w:bCs/>
        </w:rPr>
      </w:pPr>
      <w:r>
        <w:rPr>
          <w:bCs/>
        </w:rPr>
        <w:t xml:space="preserve">A </w:t>
      </w:r>
      <w:r>
        <w:rPr>
          <w:b/>
        </w:rPr>
        <w:t>motion</w:t>
      </w:r>
      <w:r>
        <w:rPr>
          <w:bCs/>
        </w:rPr>
        <w:t xml:space="preserve"> was made by Truste Grant Fletcher to approve the bills paid; Deputy-Mayor O’Donoghue seconded the motion.</w:t>
      </w:r>
    </w:p>
    <w:p w14:paraId="40C10954" w14:textId="77777777" w:rsidR="007D43BE" w:rsidRDefault="007D43BE" w:rsidP="007D43BE">
      <w:pPr>
        <w:rPr>
          <w:bCs/>
        </w:rPr>
      </w:pPr>
      <w:bookmarkStart w:id="3" w:name="_Hlk95213176"/>
      <w:r>
        <w:rPr>
          <w:bCs/>
        </w:rPr>
        <w:t>AYE:  Mayor DiLiberto, Deputy-Mayor O’Donoghue, Trustee Cappotelli, Grant-Fletcher and Santora</w:t>
      </w:r>
    </w:p>
    <w:p w14:paraId="488FAE3C" w14:textId="40E578D5" w:rsidR="007D43BE" w:rsidRDefault="007D43BE" w:rsidP="007D43BE">
      <w:pPr>
        <w:rPr>
          <w:bCs/>
        </w:rPr>
      </w:pPr>
      <w:r>
        <w:rPr>
          <w:bCs/>
        </w:rPr>
        <w:t>NAY:  None</w:t>
      </w:r>
    </w:p>
    <w:bookmarkEnd w:id="3"/>
    <w:p w14:paraId="3E595E6B" w14:textId="0587FCF3" w:rsidR="008F37B3" w:rsidRDefault="008F37B3" w:rsidP="007D43BE">
      <w:pPr>
        <w:rPr>
          <w:bCs/>
        </w:rPr>
      </w:pPr>
    </w:p>
    <w:p w14:paraId="19925AFA" w14:textId="7E9BD352" w:rsidR="008F37B3" w:rsidRPr="008F37B3" w:rsidRDefault="008F37B3" w:rsidP="007D43BE">
      <w:pPr>
        <w:rPr>
          <w:bCs/>
        </w:rPr>
      </w:pPr>
      <w:r>
        <w:rPr>
          <w:bCs/>
        </w:rPr>
        <w:t xml:space="preserve">A </w:t>
      </w:r>
      <w:r>
        <w:rPr>
          <w:b/>
        </w:rPr>
        <w:t>motion</w:t>
      </w:r>
      <w:r>
        <w:rPr>
          <w:bCs/>
        </w:rPr>
        <w:t xml:space="preserve"> was made by Deputy-Mayor O’Donoghue to approve the following Budget Amendments; </w:t>
      </w:r>
      <w:r w:rsidR="00051C41">
        <w:rPr>
          <w:bCs/>
        </w:rPr>
        <w:t xml:space="preserve">Trustee Grant-Fletcher accepted the motion.  </w:t>
      </w:r>
    </w:p>
    <w:p w14:paraId="39E6A476" w14:textId="77777777" w:rsidR="00051C41" w:rsidRDefault="00051C41" w:rsidP="00051C41">
      <w:pPr>
        <w:rPr>
          <w:bCs/>
        </w:rPr>
      </w:pPr>
      <w:r>
        <w:rPr>
          <w:bCs/>
        </w:rPr>
        <w:t>AYE:  Mayor DiLiberto, Deputy-Mayor O’Donoghue, Trustee Cappotelli, Grant-Fletcher and Santora</w:t>
      </w:r>
    </w:p>
    <w:p w14:paraId="60401284" w14:textId="77777777" w:rsidR="00051C41" w:rsidRDefault="00051C41" w:rsidP="00051C41">
      <w:pPr>
        <w:rPr>
          <w:bCs/>
        </w:rPr>
      </w:pPr>
      <w:r>
        <w:rPr>
          <w:bCs/>
        </w:rPr>
        <w:t>NAY:  None</w:t>
      </w:r>
    </w:p>
    <w:p w14:paraId="1DE9A2DE" w14:textId="1A8C599B" w:rsidR="008F37B3" w:rsidRPr="008F37B3" w:rsidRDefault="008F37B3" w:rsidP="008F37B3">
      <w:pPr>
        <w:rPr>
          <w:bCs/>
          <w:sz w:val="20"/>
          <w:szCs w:val="20"/>
        </w:rPr>
      </w:pPr>
      <w:r w:rsidRPr="008F37B3">
        <w:rPr>
          <w:bCs/>
        </w:rPr>
        <w:tab/>
      </w:r>
      <w:r w:rsidRPr="008F37B3">
        <w:rPr>
          <w:bCs/>
          <w:sz w:val="20"/>
          <w:szCs w:val="20"/>
        </w:rPr>
        <w:t>A2302 Sweep other govt $3,547.35 &amp; A1620.400 Buildings</w:t>
      </w:r>
    </w:p>
    <w:p w14:paraId="2719E9F4" w14:textId="155656C1" w:rsidR="008F37B3" w:rsidRPr="008F37B3" w:rsidRDefault="008F37B3" w:rsidP="008F37B3">
      <w:pPr>
        <w:rPr>
          <w:bCs/>
          <w:sz w:val="20"/>
          <w:szCs w:val="20"/>
        </w:rPr>
      </w:pPr>
      <w:r w:rsidRPr="008F37B3">
        <w:rPr>
          <w:bCs/>
          <w:sz w:val="20"/>
          <w:szCs w:val="20"/>
        </w:rPr>
        <w:tab/>
        <w:t xml:space="preserve">A3120.120 Police Pers $2,500 from A9060.800 Health Ins  </w:t>
      </w:r>
    </w:p>
    <w:p w14:paraId="2830FE2C" w14:textId="2C4AF83A" w:rsidR="008F37B3" w:rsidRPr="008F37B3" w:rsidRDefault="008F37B3" w:rsidP="008F37B3">
      <w:pPr>
        <w:rPr>
          <w:bCs/>
          <w:sz w:val="20"/>
          <w:szCs w:val="20"/>
        </w:rPr>
      </w:pPr>
      <w:r w:rsidRPr="008F37B3">
        <w:rPr>
          <w:bCs/>
          <w:sz w:val="20"/>
          <w:szCs w:val="20"/>
        </w:rPr>
        <w:tab/>
        <w:t>A5110.100 Street Pers $3,500 from A9060.800 Health Ins</w:t>
      </w:r>
    </w:p>
    <w:p w14:paraId="7A93B13A" w14:textId="53219D8D" w:rsidR="008F37B3" w:rsidRPr="008F37B3" w:rsidRDefault="008F37B3" w:rsidP="008F37B3">
      <w:pPr>
        <w:rPr>
          <w:bCs/>
          <w:sz w:val="20"/>
          <w:szCs w:val="20"/>
        </w:rPr>
      </w:pPr>
      <w:r w:rsidRPr="008F37B3">
        <w:rPr>
          <w:bCs/>
          <w:sz w:val="20"/>
          <w:szCs w:val="20"/>
        </w:rPr>
        <w:tab/>
        <w:t xml:space="preserve">A5010.100 Street Sup Pers $1,250 </w:t>
      </w:r>
      <w:bookmarkStart w:id="4" w:name="_Hlk94169140"/>
      <w:r w:rsidRPr="008F37B3">
        <w:rPr>
          <w:bCs/>
          <w:sz w:val="20"/>
          <w:szCs w:val="20"/>
        </w:rPr>
        <w:t>from A9060.800 Health Ins</w:t>
      </w:r>
      <w:bookmarkEnd w:id="4"/>
    </w:p>
    <w:p w14:paraId="0F02F6B5" w14:textId="4BA60F90" w:rsidR="008F37B3" w:rsidRPr="008F37B3" w:rsidRDefault="008F37B3" w:rsidP="008F37B3">
      <w:pPr>
        <w:rPr>
          <w:bCs/>
          <w:sz w:val="20"/>
          <w:szCs w:val="20"/>
        </w:rPr>
      </w:pPr>
      <w:r w:rsidRPr="008F37B3">
        <w:rPr>
          <w:bCs/>
          <w:sz w:val="20"/>
          <w:szCs w:val="20"/>
        </w:rPr>
        <w:tab/>
        <w:t>F8310.100 Street Sup Pers $1,250 from F9060.800 Health Ins</w:t>
      </w:r>
    </w:p>
    <w:p w14:paraId="0E2D1BFC" w14:textId="4B99DA9D" w:rsidR="00051C41" w:rsidRDefault="008F37B3" w:rsidP="008F37B3">
      <w:pPr>
        <w:rPr>
          <w:bCs/>
          <w:sz w:val="20"/>
          <w:szCs w:val="20"/>
        </w:rPr>
      </w:pPr>
      <w:r w:rsidRPr="008F37B3">
        <w:rPr>
          <w:bCs/>
          <w:sz w:val="20"/>
          <w:szCs w:val="20"/>
        </w:rPr>
        <w:tab/>
        <w:t>F8340.100 Street Pers $1,500 from F9060.800 Health Ins</w:t>
      </w:r>
    </w:p>
    <w:p w14:paraId="68648E00" w14:textId="77777777" w:rsidR="00051C41" w:rsidRDefault="00051C41" w:rsidP="008F37B3">
      <w:pPr>
        <w:rPr>
          <w:bCs/>
          <w:sz w:val="20"/>
          <w:szCs w:val="20"/>
        </w:rPr>
      </w:pPr>
    </w:p>
    <w:p w14:paraId="26E66E2F" w14:textId="50366205" w:rsidR="00051C41" w:rsidRPr="008F37B3" w:rsidRDefault="00051C41" w:rsidP="00051C41">
      <w:pPr>
        <w:rPr>
          <w:bCs/>
        </w:rPr>
      </w:pPr>
      <w:r>
        <w:rPr>
          <w:bCs/>
        </w:rPr>
        <w:t xml:space="preserve">A </w:t>
      </w:r>
      <w:r>
        <w:rPr>
          <w:b/>
        </w:rPr>
        <w:t>motion</w:t>
      </w:r>
      <w:r>
        <w:rPr>
          <w:bCs/>
        </w:rPr>
        <w:t xml:space="preserve"> was made by Deputy-Mayor O’Donoghue to approve the following Budget </w:t>
      </w:r>
      <w:r>
        <w:rPr>
          <w:bCs/>
        </w:rPr>
        <w:t>Transfers</w:t>
      </w:r>
      <w:r>
        <w:rPr>
          <w:bCs/>
        </w:rPr>
        <w:t xml:space="preserve">; Trustee Grant-Fletcher accepted the motion.  </w:t>
      </w:r>
    </w:p>
    <w:p w14:paraId="711DB5E5" w14:textId="77777777" w:rsidR="00051C41" w:rsidRDefault="00051C41" w:rsidP="00051C41">
      <w:pPr>
        <w:rPr>
          <w:bCs/>
        </w:rPr>
      </w:pPr>
      <w:r>
        <w:rPr>
          <w:bCs/>
        </w:rPr>
        <w:t>AYE:  Mayor DiLiberto, Deputy-Mayor O’Donoghue, Trustee Cappotelli, Grant-Fletcher and Santora</w:t>
      </w:r>
    </w:p>
    <w:p w14:paraId="1BD81492" w14:textId="77777777" w:rsidR="00051C41" w:rsidRDefault="00051C41" w:rsidP="00051C41">
      <w:pPr>
        <w:rPr>
          <w:bCs/>
        </w:rPr>
      </w:pPr>
      <w:r>
        <w:rPr>
          <w:bCs/>
        </w:rPr>
        <w:t>NAY:  None</w:t>
      </w:r>
    </w:p>
    <w:p w14:paraId="6306126B" w14:textId="52D2D99F" w:rsidR="008F37B3" w:rsidRPr="008F37B3" w:rsidRDefault="008F37B3" w:rsidP="008F37B3">
      <w:pPr>
        <w:rPr>
          <w:bCs/>
          <w:sz w:val="20"/>
          <w:szCs w:val="20"/>
        </w:rPr>
      </w:pPr>
      <w:r w:rsidRPr="008F37B3">
        <w:rPr>
          <w:bCs/>
        </w:rPr>
        <w:tab/>
      </w:r>
      <w:r w:rsidRPr="008F37B3">
        <w:rPr>
          <w:bCs/>
          <w:sz w:val="20"/>
          <w:szCs w:val="20"/>
        </w:rPr>
        <w:t>F1910.400 Unallocated Insurance $241.74 from F1990.400 Contingent</w:t>
      </w:r>
    </w:p>
    <w:p w14:paraId="7AFD77B9" w14:textId="7DF39D7F" w:rsidR="008F37B3" w:rsidRPr="008F37B3" w:rsidRDefault="008F37B3" w:rsidP="008F37B3">
      <w:pPr>
        <w:rPr>
          <w:bCs/>
          <w:sz w:val="20"/>
          <w:szCs w:val="20"/>
        </w:rPr>
      </w:pPr>
      <w:r w:rsidRPr="008F37B3">
        <w:rPr>
          <w:bCs/>
          <w:sz w:val="20"/>
          <w:szCs w:val="20"/>
        </w:rPr>
        <w:tab/>
        <w:t>A1910.400 Unallocated Insurance $573.94 from A1990.400 Contingent</w:t>
      </w:r>
    </w:p>
    <w:p w14:paraId="68E6E0C7" w14:textId="0574381C" w:rsidR="008F37B3" w:rsidRDefault="008F37B3" w:rsidP="008F37B3">
      <w:pPr>
        <w:rPr>
          <w:bCs/>
          <w:sz w:val="20"/>
          <w:szCs w:val="20"/>
        </w:rPr>
      </w:pPr>
      <w:r w:rsidRPr="008F37B3">
        <w:rPr>
          <w:bCs/>
          <w:sz w:val="20"/>
          <w:szCs w:val="20"/>
        </w:rPr>
        <w:tab/>
        <w:t>A3120.130 Police PT $5,991.96 from A3120.110 Police Personnel</w:t>
      </w:r>
    </w:p>
    <w:p w14:paraId="56992C57" w14:textId="4D46D8DA" w:rsidR="00C13514" w:rsidRDefault="00C13514" w:rsidP="008F37B3">
      <w:pPr>
        <w:rPr>
          <w:bCs/>
          <w:sz w:val="20"/>
          <w:szCs w:val="20"/>
        </w:rPr>
      </w:pPr>
    </w:p>
    <w:p w14:paraId="31F9F578" w14:textId="5E468FF4" w:rsidR="00C13514" w:rsidRDefault="00C13514" w:rsidP="008F37B3">
      <w:pPr>
        <w:rPr>
          <w:bCs/>
        </w:rPr>
      </w:pPr>
      <w:r>
        <w:rPr>
          <w:b/>
        </w:rPr>
        <w:t xml:space="preserve">Public Comment Period – </w:t>
      </w:r>
      <w:r>
        <w:rPr>
          <w:bCs/>
        </w:rPr>
        <w:t xml:space="preserve">no comments regarding Local Law #1-2022.  A </w:t>
      </w:r>
      <w:r>
        <w:rPr>
          <w:b/>
        </w:rPr>
        <w:t xml:space="preserve">motion </w:t>
      </w:r>
      <w:r>
        <w:rPr>
          <w:bCs/>
        </w:rPr>
        <w:t>was made by Deputy-Mayor O’Donoghue to close the Public Hearing at 8:20 p.m.; Trustee Cappotelli seconded the motion.</w:t>
      </w:r>
    </w:p>
    <w:p w14:paraId="0B75AB1E" w14:textId="77777777" w:rsidR="00C13514" w:rsidRDefault="00C13514" w:rsidP="00C13514">
      <w:pPr>
        <w:rPr>
          <w:bCs/>
        </w:rPr>
      </w:pPr>
      <w:r>
        <w:rPr>
          <w:bCs/>
        </w:rPr>
        <w:t>AYE:  Mayor DiLiberto, Deputy-Mayor O’Donoghue, Trustee Cappotelli, Grant-Fletcher and Santora</w:t>
      </w:r>
    </w:p>
    <w:p w14:paraId="3C3252F3" w14:textId="77777777" w:rsidR="00C13514" w:rsidRDefault="00C13514" w:rsidP="00C13514">
      <w:pPr>
        <w:rPr>
          <w:bCs/>
        </w:rPr>
      </w:pPr>
      <w:r>
        <w:rPr>
          <w:bCs/>
        </w:rPr>
        <w:t>NAY:  None</w:t>
      </w:r>
    </w:p>
    <w:bookmarkEnd w:id="1"/>
    <w:p w14:paraId="5EF69D60" w14:textId="16BB3847" w:rsidR="000A45FD" w:rsidRDefault="000A45FD" w:rsidP="007678F3">
      <w:pPr>
        <w:rPr>
          <w:b/>
          <w:bCs/>
        </w:rPr>
      </w:pPr>
    </w:p>
    <w:p w14:paraId="463C366E" w14:textId="5F45CAC9" w:rsidR="007678F3" w:rsidRDefault="007678F3" w:rsidP="007678F3">
      <w:pPr>
        <w:rPr>
          <w:szCs w:val="20"/>
        </w:rPr>
      </w:pPr>
      <w:r>
        <w:rPr>
          <w:b/>
          <w:bCs/>
        </w:rPr>
        <w:t xml:space="preserve">Resolution and order enacting Local Law #1-2022:  </w:t>
      </w:r>
      <w:r>
        <w:t xml:space="preserve">the following resolution was offered by </w:t>
      </w:r>
      <w:r w:rsidR="00C16297">
        <w:t>Deputy-Mayor O’Donoghue</w:t>
      </w:r>
      <w:r>
        <w:t xml:space="preserve"> with </w:t>
      </w:r>
      <w:r w:rsidR="00C16297">
        <w:t>Trustee Santora</w:t>
      </w:r>
      <w:r>
        <w:t xml:space="preserve"> moving for adoption:</w:t>
      </w:r>
    </w:p>
    <w:p w14:paraId="0F00F288" w14:textId="77777777" w:rsidR="007678F3" w:rsidRDefault="007678F3" w:rsidP="007678F3">
      <w:r>
        <w:tab/>
      </w:r>
    </w:p>
    <w:p w14:paraId="66F45FA8" w14:textId="77777777" w:rsidR="00C16297" w:rsidRDefault="007678F3" w:rsidP="007678F3">
      <w:r>
        <w:rPr>
          <w:b/>
          <w:bCs/>
        </w:rPr>
        <w:t xml:space="preserve">WHEREAS, </w:t>
      </w:r>
      <w:r>
        <w:t xml:space="preserve">a resolution was duly adopted by the Board of Trustees of the Village of Caledonia on January 4, 2022 for a Public Hearing to be held on February 1, 2022 at the Caledonia Village </w:t>
      </w:r>
    </w:p>
    <w:p w14:paraId="42678DB2" w14:textId="77777777" w:rsidR="00C16297" w:rsidRDefault="00C16297">
      <w:pPr>
        <w:spacing w:after="160" w:line="259" w:lineRule="auto"/>
      </w:pPr>
      <w:r>
        <w:br w:type="page"/>
      </w:r>
    </w:p>
    <w:p w14:paraId="1EA71678" w14:textId="53BCDE42" w:rsidR="00C16297" w:rsidRPr="00C16297" w:rsidRDefault="00C16297" w:rsidP="007678F3">
      <w:pPr>
        <w:rPr>
          <w:b/>
          <w:bCs/>
        </w:rPr>
      </w:pPr>
      <w:r>
        <w:rPr>
          <w:b/>
          <w:bCs/>
        </w:rPr>
        <w:lastRenderedPageBreak/>
        <w:t>February 1, 2022</w:t>
      </w:r>
      <w:r>
        <w:rPr>
          <w:b/>
          <w:bCs/>
        </w:rPr>
        <w:tab/>
      </w:r>
      <w:r>
        <w:rPr>
          <w:b/>
          <w:bCs/>
        </w:rPr>
        <w:tab/>
      </w:r>
      <w:r>
        <w:rPr>
          <w:b/>
          <w:bCs/>
        </w:rPr>
        <w:tab/>
      </w:r>
      <w:r>
        <w:rPr>
          <w:b/>
          <w:bCs/>
        </w:rPr>
        <w:tab/>
      </w:r>
      <w:r>
        <w:rPr>
          <w:b/>
          <w:bCs/>
        </w:rPr>
        <w:tab/>
      </w:r>
      <w:r>
        <w:rPr>
          <w:b/>
          <w:bCs/>
        </w:rPr>
        <w:tab/>
      </w:r>
      <w:r>
        <w:rPr>
          <w:b/>
          <w:bCs/>
        </w:rPr>
        <w:tab/>
      </w:r>
      <w:r>
        <w:rPr>
          <w:b/>
          <w:bCs/>
        </w:rPr>
        <w:tab/>
        <w:t>Village of Caledonia</w:t>
      </w:r>
    </w:p>
    <w:p w14:paraId="5DD06CD7" w14:textId="77777777" w:rsidR="00C16297" w:rsidRDefault="00C16297" w:rsidP="007678F3"/>
    <w:p w14:paraId="3264F358" w14:textId="0B15C919" w:rsidR="007678F3" w:rsidRDefault="007678F3" w:rsidP="007678F3">
      <w:r>
        <w:t xml:space="preserve">Hall, 3095 Main Street, Caledonia, New York, to hear all interested parties on a proposed Property Tax Levy Local Law.  </w:t>
      </w:r>
    </w:p>
    <w:p w14:paraId="65D849B0" w14:textId="77777777" w:rsidR="007678F3" w:rsidRDefault="007678F3" w:rsidP="007678F3"/>
    <w:p w14:paraId="358FD328" w14:textId="77777777" w:rsidR="007678F3" w:rsidRDefault="007678F3" w:rsidP="007678F3">
      <w:r>
        <w:rPr>
          <w:b/>
          <w:bCs/>
        </w:rPr>
        <w:t xml:space="preserve">WHEREAS, </w:t>
      </w:r>
      <w:r>
        <w:t xml:space="preserve">notice of said public hearing was duly advertised in the Livingston County Newspaper, the official newspaper of said </w:t>
      </w:r>
      <w:smartTag w:uri="urn:schemas-microsoft-com:office:smarttags" w:element="place">
        <w:smartTag w:uri="urn:schemas-microsoft-com:office:smarttags" w:element="PlaceType">
          <w:r>
            <w:t>Village</w:t>
          </w:r>
        </w:smartTag>
        <w:r>
          <w:t xml:space="preserve"> of </w:t>
        </w:r>
        <w:smartTag w:uri="urn:schemas-microsoft-com:office:smarttags" w:element="PlaceName">
          <w:r>
            <w:t>Caledonia</w:t>
          </w:r>
        </w:smartTag>
      </w:smartTag>
      <w:r>
        <w:t>, and</w:t>
      </w:r>
    </w:p>
    <w:p w14:paraId="69A486C9" w14:textId="77777777" w:rsidR="007678F3" w:rsidRDefault="007678F3" w:rsidP="007678F3"/>
    <w:p w14:paraId="67D3C461" w14:textId="7E95F967" w:rsidR="007678F3" w:rsidRDefault="007678F3" w:rsidP="007678F3">
      <w:r>
        <w:rPr>
          <w:b/>
          <w:bCs/>
        </w:rPr>
        <w:t xml:space="preserve">WHEREAS, </w:t>
      </w:r>
      <w:r>
        <w:t>said public hearing was duly held on February 1, 2022 at the Caledonia Village Hall, 3095 Main Street, Caledonia, New York, and all parties in attendance were permitted an opportunity to speak on behalf or in opposition to the Proposed Local Law, or any part thereof, and</w:t>
      </w:r>
    </w:p>
    <w:p w14:paraId="4221A4A4" w14:textId="77777777" w:rsidR="007678F3" w:rsidRDefault="007678F3" w:rsidP="007678F3"/>
    <w:p w14:paraId="1FB5F488" w14:textId="0E1015F7" w:rsidR="007678F3" w:rsidRDefault="007678F3" w:rsidP="007678F3">
      <w:r>
        <w:rPr>
          <w:b/>
          <w:bCs/>
        </w:rPr>
        <w:t xml:space="preserve">WHEREAS, </w:t>
      </w:r>
      <w:r>
        <w:t>the Board of Trustees, after due deliberation, finds it in the best interest of said Village to adopt Local Law No. 1-2022.</w:t>
      </w:r>
    </w:p>
    <w:p w14:paraId="2272CDCA" w14:textId="77777777" w:rsidR="007678F3" w:rsidRDefault="007678F3" w:rsidP="007678F3"/>
    <w:p w14:paraId="294D83B1" w14:textId="714D67FC" w:rsidR="007678F3" w:rsidRDefault="007678F3" w:rsidP="007678F3">
      <w:r>
        <w:rPr>
          <w:b/>
          <w:bCs/>
        </w:rPr>
        <w:t xml:space="preserve">NOW THEREFORE BE IT RESOLVED, </w:t>
      </w:r>
      <w:r>
        <w:t>that the Board of Trustees of the Village of Caledonia hereby adopts said Local Law No. 1 of 2022 a Local Law authorizing a property tax levy in excess of the limited established in General Municipal Law §3-c.</w:t>
      </w:r>
    </w:p>
    <w:p w14:paraId="1DC1F7D1" w14:textId="77777777" w:rsidR="007678F3" w:rsidRDefault="007678F3" w:rsidP="007678F3"/>
    <w:p w14:paraId="057C8B7F" w14:textId="77777777" w:rsidR="007678F3" w:rsidRDefault="007678F3" w:rsidP="007678F3">
      <w:r>
        <w:rPr>
          <w:b/>
          <w:bCs/>
        </w:rPr>
        <w:t xml:space="preserve">RESOLVED, </w:t>
      </w:r>
      <w:r>
        <w:t>that the Village Clerk is hereby directed to enter said Local Law in the minutes of this meeting and in the Local Law Code Book of the Village of Caledonia, and to give due notice of the adoption of said Local Law to the Secretary of State.</w:t>
      </w:r>
    </w:p>
    <w:p w14:paraId="16002C27" w14:textId="77777777" w:rsidR="007678F3" w:rsidRDefault="007678F3" w:rsidP="007678F3">
      <w:pPr>
        <w:rPr>
          <w:bCs/>
        </w:rPr>
      </w:pPr>
      <w:r>
        <w:rPr>
          <w:bCs/>
        </w:rPr>
        <w:t>AYE:  Mayor DiLiberto, Deputy-Mayor O’Donoghue, Trustee Cappotelli, Grant-Fletcher &amp; Santora</w:t>
      </w:r>
    </w:p>
    <w:p w14:paraId="1FAAA3AB" w14:textId="55D87567" w:rsidR="007678F3" w:rsidRDefault="007678F3" w:rsidP="007678F3">
      <w:pPr>
        <w:rPr>
          <w:bCs/>
        </w:rPr>
      </w:pPr>
      <w:r>
        <w:rPr>
          <w:bCs/>
        </w:rPr>
        <w:t>NAY:  None</w:t>
      </w:r>
    </w:p>
    <w:p w14:paraId="6C1CCA2E" w14:textId="278537C8" w:rsidR="00074996" w:rsidRDefault="00074996" w:rsidP="007678F3">
      <w:pPr>
        <w:rPr>
          <w:bCs/>
        </w:rPr>
      </w:pPr>
    </w:p>
    <w:p w14:paraId="3CB9AAE1" w14:textId="727117BF" w:rsidR="00074996" w:rsidRDefault="00074996" w:rsidP="007678F3">
      <w:pPr>
        <w:rPr>
          <w:bCs/>
        </w:rPr>
      </w:pPr>
      <w:r>
        <w:rPr>
          <w:bCs/>
        </w:rPr>
        <w:t>There being no further business, a motion to adjourn was made by Trustee Grant-Fletcher at 8:2</w:t>
      </w:r>
      <w:r w:rsidR="00C56783">
        <w:rPr>
          <w:bCs/>
        </w:rPr>
        <w:t>5</w:t>
      </w:r>
      <w:r>
        <w:rPr>
          <w:bCs/>
        </w:rPr>
        <w:t xml:space="preserve"> p.m.; Deputy-Mayor O’Donoghue seconded the motion.</w:t>
      </w:r>
    </w:p>
    <w:p w14:paraId="03C994DA" w14:textId="77777777" w:rsidR="00C37939" w:rsidRDefault="00C37939" w:rsidP="00C37939">
      <w:pPr>
        <w:rPr>
          <w:bCs/>
        </w:rPr>
      </w:pPr>
      <w:r>
        <w:rPr>
          <w:bCs/>
        </w:rPr>
        <w:t>AYE:  Mayor DiLiberto, Deputy-Mayor O’Donoghue, Trustee Cappotelli, Grant-Fletcher &amp; Santora</w:t>
      </w:r>
    </w:p>
    <w:p w14:paraId="67601EB3" w14:textId="77777777" w:rsidR="00C37939" w:rsidRDefault="00C37939" w:rsidP="00C37939">
      <w:pPr>
        <w:rPr>
          <w:bCs/>
        </w:rPr>
      </w:pPr>
      <w:r>
        <w:rPr>
          <w:bCs/>
        </w:rPr>
        <w:t>NAY:  None</w:t>
      </w:r>
    </w:p>
    <w:p w14:paraId="0959184B" w14:textId="3A05BDC7" w:rsidR="00074996" w:rsidRDefault="00074996" w:rsidP="007678F3">
      <w:pPr>
        <w:rPr>
          <w:bCs/>
        </w:rPr>
      </w:pPr>
    </w:p>
    <w:p w14:paraId="094E4E8B" w14:textId="2E7CC4DE" w:rsidR="00074996" w:rsidRDefault="00074996" w:rsidP="007678F3">
      <w:pPr>
        <w:rPr>
          <w:bCs/>
        </w:rPr>
      </w:pPr>
      <w:r>
        <w:rPr>
          <w:bCs/>
        </w:rPr>
        <w:t>Ann Marie Grattan</w:t>
      </w:r>
    </w:p>
    <w:p w14:paraId="0399466E" w14:textId="2DA91558" w:rsidR="00074996" w:rsidRDefault="00074996" w:rsidP="007678F3">
      <w:pPr>
        <w:rPr>
          <w:bCs/>
        </w:rPr>
      </w:pPr>
      <w:r>
        <w:rPr>
          <w:bCs/>
        </w:rPr>
        <w:t>Village Clerk-Treasurer</w:t>
      </w:r>
    </w:p>
    <w:sectPr w:rsidR="0007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F3"/>
    <w:rsid w:val="00051C41"/>
    <w:rsid w:val="00063FDA"/>
    <w:rsid w:val="00074996"/>
    <w:rsid w:val="00090BDE"/>
    <w:rsid w:val="000A45FD"/>
    <w:rsid w:val="00106ECA"/>
    <w:rsid w:val="001A1FF6"/>
    <w:rsid w:val="001B0001"/>
    <w:rsid w:val="001B572E"/>
    <w:rsid w:val="001E6B5C"/>
    <w:rsid w:val="0032113D"/>
    <w:rsid w:val="00376B09"/>
    <w:rsid w:val="003E65D8"/>
    <w:rsid w:val="004636B9"/>
    <w:rsid w:val="00465CB2"/>
    <w:rsid w:val="004C1EB7"/>
    <w:rsid w:val="004E718A"/>
    <w:rsid w:val="00725F9F"/>
    <w:rsid w:val="00756282"/>
    <w:rsid w:val="007678F3"/>
    <w:rsid w:val="007D43BE"/>
    <w:rsid w:val="007E24A7"/>
    <w:rsid w:val="007E48F7"/>
    <w:rsid w:val="007F4226"/>
    <w:rsid w:val="00864126"/>
    <w:rsid w:val="008763F7"/>
    <w:rsid w:val="00880971"/>
    <w:rsid w:val="008A7A5F"/>
    <w:rsid w:val="008F37B3"/>
    <w:rsid w:val="009710BD"/>
    <w:rsid w:val="009B513C"/>
    <w:rsid w:val="00A2657A"/>
    <w:rsid w:val="00AC0C87"/>
    <w:rsid w:val="00AE2FBC"/>
    <w:rsid w:val="00B273A7"/>
    <w:rsid w:val="00B60A5C"/>
    <w:rsid w:val="00BE1E9D"/>
    <w:rsid w:val="00C11F83"/>
    <w:rsid w:val="00C13514"/>
    <w:rsid w:val="00C16297"/>
    <w:rsid w:val="00C37939"/>
    <w:rsid w:val="00C56783"/>
    <w:rsid w:val="00C665FB"/>
    <w:rsid w:val="00D807DC"/>
    <w:rsid w:val="00D95111"/>
    <w:rsid w:val="00DA6D98"/>
    <w:rsid w:val="00DE3EB5"/>
    <w:rsid w:val="00E5296C"/>
    <w:rsid w:val="00E81752"/>
    <w:rsid w:val="00F275DB"/>
    <w:rsid w:val="00F8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F2F07D"/>
  <w15:chartTrackingRefBased/>
  <w15:docId w15:val="{F824ED60-E259-4D8D-B9FE-98376962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3EB5"/>
    <w:rPr>
      <w:rFonts w:asciiTheme="majorHAnsi" w:eastAsiaTheme="majorEastAsia" w:hAnsiTheme="majorHAnsi" w:cstheme="majorBidi"/>
      <w:sz w:val="20"/>
      <w:szCs w:val="2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6AFC-9A52-40CB-9E60-36A2F1DD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28</cp:revision>
  <cp:lastPrinted>2022-02-08T18:33:00Z</cp:lastPrinted>
  <dcterms:created xsi:type="dcterms:W3CDTF">2022-02-01T19:22:00Z</dcterms:created>
  <dcterms:modified xsi:type="dcterms:W3CDTF">2022-02-08T18:40:00Z</dcterms:modified>
</cp:coreProperties>
</file>