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DE53" w14:textId="77777777" w:rsidR="00FD4031" w:rsidRDefault="00FD4031" w:rsidP="00FD4031">
      <w:pPr>
        <w:ind w:left="720"/>
        <w:jc w:val="center"/>
        <w:rPr>
          <w:b/>
          <w:bCs/>
          <w:iCs/>
        </w:rPr>
      </w:pPr>
      <w:r>
        <w:rPr>
          <w:b/>
          <w:bCs/>
          <w:iCs/>
        </w:rPr>
        <w:t>Village Board Meeting Minutes</w:t>
      </w:r>
    </w:p>
    <w:p w14:paraId="711111B5" w14:textId="52C43622" w:rsidR="00FD4031" w:rsidRDefault="00FD4031" w:rsidP="00FD4031">
      <w:pPr>
        <w:ind w:left="720"/>
        <w:jc w:val="center"/>
        <w:rPr>
          <w:b/>
          <w:bCs/>
          <w:iCs/>
        </w:rPr>
      </w:pPr>
      <w:r>
        <w:rPr>
          <w:b/>
          <w:bCs/>
          <w:iCs/>
        </w:rPr>
        <w:t>September 5, 2023</w:t>
      </w:r>
    </w:p>
    <w:p w14:paraId="36E13AD3" w14:textId="77777777" w:rsidR="00FD4031" w:rsidRDefault="00FD4031" w:rsidP="00FD4031">
      <w:pPr>
        <w:ind w:left="720"/>
        <w:jc w:val="center"/>
        <w:rPr>
          <w:b/>
          <w:bCs/>
          <w:i/>
          <w:iCs/>
        </w:rPr>
      </w:pPr>
    </w:p>
    <w:p w14:paraId="799A840B" w14:textId="7B7A7E81" w:rsidR="00FD4031" w:rsidRDefault="00FD4031" w:rsidP="00FD4031">
      <w:pPr>
        <w:rPr>
          <w:b/>
        </w:rPr>
      </w:pPr>
      <w:r>
        <w:rPr>
          <w:b/>
        </w:rPr>
        <w:t>The Village of Caledonia Board of Trustees held a meeting on Tuesday, September 5, 2023 at 6:30 p.m. at the Village Office.</w:t>
      </w:r>
    </w:p>
    <w:p w14:paraId="37C8A091" w14:textId="77777777" w:rsidR="00FD4031" w:rsidRDefault="00FD4031" w:rsidP="00FD4031">
      <w:pPr>
        <w:rPr>
          <w:b/>
        </w:rPr>
      </w:pPr>
    </w:p>
    <w:p w14:paraId="26C4BD35" w14:textId="49866231" w:rsidR="00FD4031" w:rsidRDefault="00FD4031" w:rsidP="00FD4031">
      <w:pPr>
        <w:rPr>
          <w:bCs/>
        </w:rPr>
      </w:pPr>
      <w:r>
        <w:rPr>
          <w:b/>
          <w:bCs/>
        </w:rPr>
        <w:t xml:space="preserve">Members Present:  </w:t>
      </w:r>
      <w:r>
        <w:t xml:space="preserve">Mayor Scott DiLiberto, Deputy-Mayor Gerald O’Donoghue, </w:t>
      </w:r>
      <w:r>
        <w:rPr>
          <w:bCs/>
        </w:rPr>
        <w:t>Trustee Dorothy Grant-Fletcher and Sarah Santora.  Also present was Working Foreman Chris Buckley, Code Enforcement Officer Mike Burnside and Village Attorney Ed Russell.  Absent:  OIC Jared Passamonte.  Trustee Janet Cappotelli was present at the CMCS parent Open House promoting the NY Forward Grant.</w:t>
      </w:r>
    </w:p>
    <w:p w14:paraId="00A9783A" w14:textId="77777777" w:rsidR="00FD4031" w:rsidRDefault="00FD4031" w:rsidP="00FD4031">
      <w:pPr>
        <w:rPr>
          <w:bCs/>
        </w:rPr>
      </w:pPr>
    </w:p>
    <w:p w14:paraId="496378A9" w14:textId="0543FA2D" w:rsidR="00FD4031" w:rsidRDefault="00FD4031" w:rsidP="00FD4031">
      <w:pPr>
        <w:rPr>
          <w:bCs/>
        </w:rPr>
      </w:pPr>
      <w:r>
        <w:rPr>
          <w:bCs/>
        </w:rPr>
        <w:t xml:space="preserve">A </w:t>
      </w:r>
      <w:r w:rsidR="003C0C25">
        <w:rPr>
          <w:b/>
        </w:rPr>
        <w:t>motion</w:t>
      </w:r>
      <w:r w:rsidR="003C0C25">
        <w:rPr>
          <w:bCs/>
        </w:rPr>
        <w:t xml:space="preserve"> was made by Trustee Grant-Fletcher to approve the August 1, August 8 and August 22 Board Meeting Minutes; Deputy-Mayor O’Donoghue seconded the motion.</w:t>
      </w:r>
    </w:p>
    <w:p w14:paraId="2E5DCB85" w14:textId="5098A7DC" w:rsidR="003C0C25" w:rsidRDefault="003C0C25" w:rsidP="00FD4031">
      <w:pPr>
        <w:rPr>
          <w:bCs/>
        </w:rPr>
      </w:pPr>
      <w:bookmarkStart w:id="0" w:name="_Hlk145078741"/>
      <w:r>
        <w:rPr>
          <w:bCs/>
        </w:rPr>
        <w:t>AYE:  Mayor DiLiberto, Deputy-Mayor O’Donoghue, Trustee Grant-Fletcher and Santora</w:t>
      </w:r>
    </w:p>
    <w:p w14:paraId="5C7990D2" w14:textId="6416A44E" w:rsidR="003C0C25" w:rsidRDefault="003C0C25" w:rsidP="00FD4031">
      <w:pPr>
        <w:rPr>
          <w:bCs/>
        </w:rPr>
      </w:pPr>
      <w:r>
        <w:rPr>
          <w:bCs/>
        </w:rPr>
        <w:t>NAY:  None</w:t>
      </w:r>
    </w:p>
    <w:p w14:paraId="43AD0F7B" w14:textId="77777777" w:rsidR="003C0C25" w:rsidRDefault="003C0C25" w:rsidP="00FD4031">
      <w:pPr>
        <w:rPr>
          <w:bCs/>
        </w:rPr>
      </w:pPr>
    </w:p>
    <w:bookmarkEnd w:id="0"/>
    <w:p w14:paraId="31FF56E8" w14:textId="6DE220FC" w:rsidR="003C0C25" w:rsidRDefault="003C0C25" w:rsidP="00FD4031">
      <w:r>
        <w:rPr>
          <w:b/>
        </w:rPr>
        <w:t xml:space="preserve">Public Hearing:  </w:t>
      </w:r>
      <w:r>
        <w:rPr>
          <w:bCs/>
        </w:rPr>
        <w:t>Clerk-Treasurer Ann Marie Grattan read the legal notice in the LCN for Local Law #5-2023, a l</w:t>
      </w:r>
      <w:r>
        <w:t xml:space="preserve">ocal law to amend §59-19 &amp; §59-20, titled “Animals”.  A </w:t>
      </w:r>
      <w:r>
        <w:rPr>
          <w:b/>
          <w:bCs/>
        </w:rPr>
        <w:t>motion</w:t>
      </w:r>
      <w:r>
        <w:t xml:space="preserve"> was made by Deputy-Mayor O’Donoghue to open the Public Hearing at 6:35 p.m.; Trustee Grant-Fletcher seconded the motion.</w:t>
      </w:r>
    </w:p>
    <w:p w14:paraId="4249D9BC" w14:textId="4B74B713" w:rsidR="003C0C25" w:rsidRDefault="003C0C25" w:rsidP="003C0C25">
      <w:pPr>
        <w:rPr>
          <w:bCs/>
        </w:rPr>
      </w:pPr>
      <w:r>
        <w:rPr>
          <w:bCs/>
        </w:rPr>
        <w:t>AYE:  Mayor DiLiberto, Deputy-Mayor O’Donoghue</w:t>
      </w:r>
      <w:r w:rsidR="00637056">
        <w:rPr>
          <w:bCs/>
        </w:rPr>
        <w:t xml:space="preserve"> and </w:t>
      </w:r>
      <w:r>
        <w:rPr>
          <w:bCs/>
        </w:rPr>
        <w:t>Trustee Grant-Fletcher</w:t>
      </w:r>
    </w:p>
    <w:p w14:paraId="2632DBF6" w14:textId="77777777" w:rsidR="003C0C25" w:rsidRDefault="003C0C25" w:rsidP="003C0C25">
      <w:pPr>
        <w:rPr>
          <w:bCs/>
        </w:rPr>
      </w:pPr>
      <w:r>
        <w:rPr>
          <w:bCs/>
        </w:rPr>
        <w:t>NAY:  None</w:t>
      </w:r>
    </w:p>
    <w:p w14:paraId="082D3DF8" w14:textId="77777777" w:rsidR="003C0C25" w:rsidRDefault="003C0C25" w:rsidP="003C0C25">
      <w:pPr>
        <w:rPr>
          <w:bCs/>
        </w:rPr>
      </w:pPr>
    </w:p>
    <w:p w14:paraId="19CF3B81" w14:textId="3A0EF551" w:rsidR="003C0C25" w:rsidRDefault="003C0C25" w:rsidP="00FD4031">
      <w:r>
        <w:t xml:space="preserve">Mayor DiLiberto explained that the local law is to </w:t>
      </w:r>
      <w:r w:rsidR="0086480F">
        <w:t>tighten</w:t>
      </w:r>
      <w:r>
        <w:t xml:space="preserve"> up language in the current law so there is no confusion that hogs are not allowed in the village.  </w:t>
      </w:r>
    </w:p>
    <w:p w14:paraId="782C737F" w14:textId="77777777" w:rsidR="003C0C25" w:rsidRDefault="003C0C25" w:rsidP="00FD4031"/>
    <w:p w14:paraId="2D0B0D30" w14:textId="134AA1D0" w:rsidR="003C0C25" w:rsidRDefault="003C0C25" w:rsidP="00FD4031">
      <w:r>
        <w:rPr>
          <w:b/>
          <w:bCs/>
        </w:rPr>
        <w:t xml:space="preserve">NY Forward Grant Public </w:t>
      </w:r>
      <w:r w:rsidR="00B46379">
        <w:rPr>
          <w:b/>
          <w:bCs/>
        </w:rPr>
        <w:t>Open Forum/</w:t>
      </w:r>
      <w:r>
        <w:rPr>
          <w:b/>
          <w:bCs/>
        </w:rPr>
        <w:t xml:space="preserve">Comment Period – </w:t>
      </w:r>
      <w:r>
        <w:t xml:space="preserve">Mayor DiLiberto detailed the 4.5 million </w:t>
      </w:r>
      <w:r w:rsidR="00113464">
        <w:t>dollars</w:t>
      </w:r>
      <w:r>
        <w:t xml:space="preserve"> grant the village is applying for.  </w:t>
      </w:r>
      <w:r w:rsidR="00113464">
        <w:t xml:space="preserve">The village engineering firm, MRB </w:t>
      </w:r>
      <w:r w:rsidR="001175FF">
        <w:t xml:space="preserve">Group, is assisting </w:t>
      </w:r>
      <w:r w:rsidR="0086480F">
        <w:t xml:space="preserve">with </w:t>
      </w:r>
      <w:r w:rsidR="001175FF">
        <w:t xml:space="preserve">the grant writing.  Several meetings have been held with a small committee to start the process of determining the needs of the village.  There will be private and public investment and the majority of business owners and non-profits are interested in participating.  The focus will be on the Business District which includes State and Main Streets, plus Hamilton and Washburn Park.  Trustee Cappotelli is </w:t>
      </w:r>
      <w:r w:rsidR="00FF0836">
        <w:t xml:space="preserve">present at </w:t>
      </w:r>
      <w:r w:rsidR="001175FF">
        <w:t xml:space="preserve">the school this evening with MRB’s Emma Falkenstein to inform the public and obtain feedback.  </w:t>
      </w:r>
      <w:r w:rsidR="00D86BC1">
        <w:t xml:space="preserve">The grant will improve accessibility, lighting, greenery (new trees) and assist with the redesign of Monument Park.  Of the public in attendance tonight Kelly McClenney discussed the vacant building on Center Street, the former Specialized building.  Kelly suggested the village </w:t>
      </w:r>
      <w:r w:rsidR="00FF0836">
        <w:t>benefit from a commun</w:t>
      </w:r>
      <w:r w:rsidR="00D86BC1">
        <w:t>ity center</w:t>
      </w:r>
      <w:r w:rsidR="00FF0836">
        <w:t xml:space="preserve"> and also summer recreation could use on rain days.  </w:t>
      </w:r>
      <w:r w:rsidR="00D86BC1">
        <w:t xml:space="preserve">  </w:t>
      </w:r>
    </w:p>
    <w:p w14:paraId="7D77C552" w14:textId="77777777" w:rsidR="001B3CA4" w:rsidRDefault="001B3CA4" w:rsidP="00FD4031"/>
    <w:p w14:paraId="6EFA473E" w14:textId="77777777" w:rsidR="00CF72F3" w:rsidRDefault="001B3CA4" w:rsidP="00FD4031">
      <w:r>
        <w:t xml:space="preserve">Trustee Santora entered the meting at 6:45 p.m.  Trustee Santora spoke about the DRI grant mainly for large cities and the NY Forward Grant that focuses on small communities.  It could take 1 to 2 years to be awarded the grant.  Once obtained the village would move on to Round 2, which is a 10-million-dollar grant.  The Village of Geneseo was awarded the 4.5 and Perry the </w:t>
      </w:r>
      <w:r w:rsidR="00CF72F3">
        <w:t>4.5- and 10-million-dollar</w:t>
      </w:r>
      <w:r>
        <w:t xml:space="preserve"> grant.  </w:t>
      </w:r>
      <w:r w:rsidR="00CF72F3">
        <w:t xml:space="preserve">A local planning committee would be formed if we are granted </w:t>
      </w:r>
    </w:p>
    <w:p w14:paraId="210B0AD6" w14:textId="77777777" w:rsidR="00CF72F3" w:rsidRDefault="00CF72F3">
      <w:pPr>
        <w:spacing w:after="160" w:line="259" w:lineRule="auto"/>
      </w:pPr>
      <w:r>
        <w:br w:type="page"/>
      </w:r>
    </w:p>
    <w:p w14:paraId="316695B1" w14:textId="6EC81F91" w:rsidR="00CF72F3" w:rsidRPr="00CF72F3" w:rsidRDefault="00CF72F3" w:rsidP="00FD4031">
      <w:pPr>
        <w:rPr>
          <w:b/>
          <w:bCs/>
        </w:rPr>
      </w:pPr>
      <w:r>
        <w:rPr>
          <w:b/>
          <w:bCs/>
        </w:rPr>
        <w:lastRenderedPageBreak/>
        <w:t>September 5, 2023</w:t>
      </w:r>
      <w:r>
        <w:rPr>
          <w:b/>
          <w:bCs/>
        </w:rPr>
        <w:tab/>
      </w:r>
      <w:r>
        <w:rPr>
          <w:b/>
          <w:bCs/>
        </w:rPr>
        <w:tab/>
      </w:r>
      <w:r>
        <w:rPr>
          <w:b/>
          <w:bCs/>
        </w:rPr>
        <w:tab/>
      </w:r>
      <w:r>
        <w:rPr>
          <w:b/>
          <w:bCs/>
        </w:rPr>
        <w:tab/>
      </w:r>
      <w:r>
        <w:rPr>
          <w:b/>
          <w:bCs/>
        </w:rPr>
        <w:tab/>
      </w:r>
      <w:r>
        <w:rPr>
          <w:b/>
          <w:bCs/>
        </w:rPr>
        <w:tab/>
      </w:r>
      <w:r>
        <w:rPr>
          <w:b/>
          <w:bCs/>
        </w:rPr>
        <w:tab/>
        <w:t>Village of Caledonia</w:t>
      </w:r>
    </w:p>
    <w:p w14:paraId="012EF3A0" w14:textId="77777777" w:rsidR="00CF72F3" w:rsidRDefault="00CF72F3" w:rsidP="00FD4031"/>
    <w:p w14:paraId="3E276902" w14:textId="5549367D" w:rsidR="00205925" w:rsidRDefault="00CF72F3" w:rsidP="00FD4031">
      <w:r>
        <w:t xml:space="preserve">the funding.  Monument Park’s renovation would include lighting, seating and a more inviting family-friendly </w:t>
      </w:r>
      <w:r w:rsidR="009A1D9F">
        <w:t xml:space="preserve">gathering area.  </w:t>
      </w:r>
      <w:r w:rsidR="00C71A53">
        <w:t xml:space="preserve">Mayor DiLiberto discussed the Urban Forestry Grant the village applied </w:t>
      </w:r>
      <w:r w:rsidR="0075356F">
        <w:t xml:space="preserve">for $35,000.  $15-$18,000 </w:t>
      </w:r>
      <w:r w:rsidR="00C71A53">
        <w:t xml:space="preserve">would cover </w:t>
      </w:r>
      <w:r w:rsidR="0075356F">
        <w:t xml:space="preserve">tree inventory and $17,000 for a management plan.  The village has been part of Tree City USA for 5 years.  Being part of </w:t>
      </w:r>
      <w:r w:rsidR="00BE6D44">
        <w:t>Tree City</w:t>
      </w:r>
      <w:r w:rsidR="0075356F">
        <w:t xml:space="preserve"> helps to obtain grants.  </w:t>
      </w:r>
    </w:p>
    <w:p w14:paraId="6540333B" w14:textId="77777777" w:rsidR="00B46379" w:rsidRDefault="00B46379" w:rsidP="00FD4031"/>
    <w:p w14:paraId="402B5682" w14:textId="0819C268" w:rsidR="00B46379" w:rsidRDefault="00B46379" w:rsidP="00FD4031">
      <w:r>
        <w:rPr>
          <w:b/>
          <w:bCs/>
        </w:rPr>
        <w:t xml:space="preserve">Open Forum – </w:t>
      </w:r>
      <w:r>
        <w:t xml:space="preserve">Jeff and Sue Deragon asked when Church Street will be complete.  DPW Superintendent Chris Buckley said they are starting on Wednesday and the trees will be planted once the aprons are complete.  </w:t>
      </w:r>
    </w:p>
    <w:p w14:paraId="47A075E3" w14:textId="77777777" w:rsidR="00B46379" w:rsidRDefault="00B46379" w:rsidP="00FD4031"/>
    <w:p w14:paraId="6EE8BF93" w14:textId="1C97D433" w:rsidR="00B46379" w:rsidRDefault="00B46379" w:rsidP="00FD4031">
      <w:r>
        <w:rPr>
          <w:b/>
          <w:bCs/>
        </w:rPr>
        <w:t xml:space="preserve">Mayor DiLiberto Report – </w:t>
      </w:r>
      <w:r>
        <w:t>the Mayor and Deputy-Mayor have been attending meetings in Avon and a resolution was approved at our last board meeting to commit to working along side the other villages for the better of our villages.  One concern being discussed is</w:t>
      </w:r>
      <w:r w:rsidR="003F1370">
        <w:t xml:space="preserve"> the villages not having a presence at the county level.  The Town Supervisors represent both the town and villages.  The village mayors would like to represent their municipalities themselves.  Deer management is another topic being discussed as the Village of Avon had 40+ deer removed by qualified hunters.  Avon’s guidelines are being shared among the group and Caledonia might see a deer management plan in their future.  </w:t>
      </w:r>
    </w:p>
    <w:p w14:paraId="07636CC0" w14:textId="77777777" w:rsidR="00800E2B" w:rsidRDefault="00800E2B" w:rsidP="00FD4031"/>
    <w:p w14:paraId="678F5342" w14:textId="48E1A468" w:rsidR="00800E2B" w:rsidRDefault="00800E2B" w:rsidP="00FD4031">
      <w:r>
        <w:rPr>
          <w:b/>
          <w:bCs/>
        </w:rPr>
        <w:t xml:space="preserve">Trustee Santora Report – </w:t>
      </w:r>
      <w:r>
        <w:t xml:space="preserve">Sarah discussed the April 2024 Eclipse.  The village has applied to the Livingston County Economic Development First Impressions Grant for </w:t>
      </w:r>
      <w:r w:rsidR="009E32B6">
        <w:t>$4,000 funding.  The Town of Caledonia has also applied for the grant.  If awarded there will be a festival kick off on Friday, April 5</w:t>
      </w:r>
      <w:r w:rsidR="009E32B6" w:rsidRPr="009E32B6">
        <w:rPr>
          <w:vertAlign w:val="superscript"/>
        </w:rPr>
        <w:t>th</w:t>
      </w:r>
      <w:r w:rsidR="009E32B6">
        <w:t xml:space="preserve"> at the business district.  Details and planning will follow if funding is approved.  </w:t>
      </w:r>
    </w:p>
    <w:p w14:paraId="0AD00136" w14:textId="77777777" w:rsidR="00637056" w:rsidRDefault="00637056" w:rsidP="00FD4031"/>
    <w:p w14:paraId="53B15F31" w14:textId="0CFAC87A" w:rsidR="00637056" w:rsidRDefault="00637056" w:rsidP="00FD4031">
      <w:r>
        <w:rPr>
          <w:b/>
          <w:bCs/>
        </w:rPr>
        <w:t xml:space="preserve">Code Enforcement Officer Mike Burnside presented the August CEO Report.  </w:t>
      </w:r>
      <w:r w:rsidR="004D02D5">
        <w:t>A permit was issued for an addition at 60 North Street.  Notices went out for unregistered vehicles and code complaints.  Construction inspections took place at 2972 Main Street, 2967 Main Street and 1 Technology Place/Upstate Breaker.  M</w:t>
      </w:r>
      <w:r w:rsidR="00BE6D44">
        <w:t xml:space="preserve">ike attended a </w:t>
      </w:r>
      <w:r w:rsidR="004D02D5">
        <w:t xml:space="preserve">Village Planning Board.  Items discussed were a Play Café at 229 North Street, the former Ace Hardware building and 1 Technology Place/Upstate Breaker.  </w:t>
      </w:r>
      <w:r>
        <w:t xml:space="preserve">A </w:t>
      </w:r>
      <w:r>
        <w:rPr>
          <w:b/>
          <w:bCs/>
        </w:rPr>
        <w:t>motion</w:t>
      </w:r>
      <w:r>
        <w:t xml:space="preserve"> was made by Deputy-Mayor O’Donoghue to accept the report; Trustee Grant-Fletcher seconded the motion.</w:t>
      </w:r>
    </w:p>
    <w:p w14:paraId="168A8589" w14:textId="77777777" w:rsidR="00CE59DC" w:rsidRDefault="00CE59DC" w:rsidP="00CE59DC">
      <w:pPr>
        <w:rPr>
          <w:bCs/>
        </w:rPr>
      </w:pPr>
      <w:r>
        <w:rPr>
          <w:bCs/>
        </w:rPr>
        <w:t>AYE:  Mayor DiLiberto, Deputy-Mayor O’Donoghue, Trustee Grant-Fletcher and Santora</w:t>
      </w:r>
    </w:p>
    <w:p w14:paraId="2E192AC5" w14:textId="5B319490" w:rsidR="00CE59DC" w:rsidRDefault="00CE59DC" w:rsidP="00CE59DC">
      <w:pPr>
        <w:rPr>
          <w:bCs/>
        </w:rPr>
      </w:pPr>
      <w:r>
        <w:rPr>
          <w:bCs/>
        </w:rPr>
        <w:t>NAY:  None</w:t>
      </w:r>
    </w:p>
    <w:p w14:paraId="32CF1734" w14:textId="77777777" w:rsidR="00CE59DC" w:rsidRDefault="00CE59DC" w:rsidP="00CE59DC">
      <w:pPr>
        <w:rPr>
          <w:bCs/>
        </w:rPr>
      </w:pPr>
    </w:p>
    <w:p w14:paraId="72528916" w14:textId="6BC0FCA0" w:rsidR="00CE59DC" w:rsidRDefault="00CE59DC" w:rsidP="00CE59DC">
      <w:r>
        <w:rPr>
          <w:b/>
          <w:bCs/>
        </w:rPr>
        <w:t xml:space="preserve">Clerk-Treasurer Ann Marie Grattan presented the August Clerk Report.  </w:t>
      </w:r>
      <w:r w:rsidR="004D02D5" w:rsidRPr="005F71AA">
        <w:t>Submitted were Budget Status Reports for General, Water, Capital</w:t>
      </w:r>
      <w:r w:rsidR="004D02D5">
        <w:t xml:space="preserve"> </w:t>
      </w:r>
      <w:r w:rsidR="004D02D5" w:rsidRPr="005F71AA">
        <w:t>and T</w:t>
      </w:r>
      <w:r w:rsidR="004D02D5">
        <w:t>&amp;A</w:t>
      </w:r>
      <w:r w:rsidR="004D02D5" w:rsidRPr="005F71AA">
        <w:t xml:space="preserve"> Funds, </w:t>
      </w:r>
      <w:r w:rsidR="004D02D5">
        <w:t xml:space="preserve">the </w:t>
      </w:r>
      <w:r w:rsidR="004D02D5" w:rsidRPr="005F71AA">
        <w:t>Financial</w:t>
      </w:r>
      <w:r w:rsidR="004D02D5">
        <w:t xml:space="preserve"> &amp; Water Credit Report.  </w:t>
      </w:r>
      <w:r w:rsidR="004D02D5" w:rsidRPr="005F71AA">
        <w:t xml:space="preserve">Department Supervisors received their Payroll &amp; Contractual Reports.   </w:t>
      </w:r>
      <w:r w:rsidR="004D02D5">
        <w:t xml:space="preserve">The Tax Reconciliation Report totals collected was $6,241.53 for August.   </w:t>
      </w:r>
      <w:r>
        <w:t xml:space="preserve">A </w:t>
      </w:r>
      <w:r>
        <w:rPr>
          <w:b/>
          <w:bCs/>
        </w:rPr>
        <w:t>motion</w:t>
      </w:r>
      <w:r>
        <w:t xml:space="preserve"> was made by Trustee Grant-Fletcher to accept the report; Trustee Santora seconded the motion.</w:t>
      </w:r>
    </w:p>
    <w:p w14:paraId="01B194AA" w14:textId="77777777" w:rsidR="00CE59DC" w:rsidRDefault="00CE59DC" w:rsidP="00CE59DC">
      <w:pPr>
        <w:rPr>
          <w:bCs/>
        </w:rPr>
      </w:pPr>
      <w:r>
        <w:rPr>
          <w:bCs/>
        </w:rPr>
        <w:t>AYE:  Mayor DiLiberto, Deputy-Mayor O’Donoghue, Trustee Grant-Fletcher and Santora</w:t>
      </w:r>
    </w:p>
    <w:p w14:paraId="09970543" w14:textId="32736F8A" w:rsidR="00C53098" w:rsidRDefault="00CE59DC" w:rsidP="00CE59DC">
      <w:pPr>
        <w:rPr>
          <w:bCs/>
        </w:rPr>
      </w:pPr>
      <w:r>
        <w:rPr>
          <w:bCs/>
        </w:rPr>
        <w:t>NAY:  None</w:t>
      </w:r>
    </w:p>
    <w:p w14:paraId="118AC77E" w14:textId="77777777" w:rsidR="00C53098" w:rsidRDefault="00C53098">
      <w:pPr>
        <w:spacing w:after="160" w:line="259" w:lineRule="auto"/>
        <w:rPr>
          <w:bCs/>
        </w:rPr>
      </w:pPr>
      <w:r>
        <w:rPr>
          <w:bCs/>
        </w:rPr>
        <w:br w:type="page"/>
      </w:r>
    </w:p>
    <w:p w14:paraId="19BBD481" w14:textId="76AF95BE" w:rsidR="00CE59DC" w:rsidRDefault="00C53098" w:rsidP="00CE59DC">
      <w:pPr>
        <w:rPr>
          <w:b/>
          <w:bCs/>
        </w:rPr>
      </w:pPr>
      <w:bookmarkStart w:id="1" w:name="_Hlk145403881"/>
      <w:r>
        <w:rPr>
          <w:b/>
          <w:bCs/>
        </w:rPr>
        <w:lastRenderedPageBreak/>
        <w:t>September 5, 2023</w:t>
      </w:r>
      <w:r>
        <w:rPr>
          <w:b/>
          <w:bCs/>
        </w:rPr>
        <w:tab/>
      </w:r>
      <w:r>
        <w:rPr>
          <w:b/>
          <w:bCs/>
        </w:rPr>
        <w:tab/>
      </w:r>
      <w:r>
        <w:rPr>
          <w:b/>
          <w:bCs/>
        </w:rPr>
        <w:tab/>
      </w:r>
      <w:r>
        <w:rPr>
          <w:b/>
          <w:bCs/>
        </w:rPr>
        <w:tab/>
      </w:r>
      <w:r>
        <w:rPr>
          <w:b/>
          <w:bCs/>
        </w:rPr>
        <w:tab/>
      </w:r>
      <w:r>
        <w:rPr>
          <w:b/>
          <w:bCs/>
        </w:rPr>
        <w:tab/>
      </w:r>
      <w:r>
        <w:rPr>
          <w:b/>
          <w:bCs/>
        </w:rPr>
        <w:tab/>
        <w:t>Village of Caledonia</w:t>
      </w:r>
    </w:p>
    <w:bookmarkEnd w:id="1"/>
    <w:p w14:paraId="1A1995ED" w14:textId="77777777" w:rsidR="00C53098" w:rsidRPr="00C53098" w:rsidRDefault="00C53098" w:rsidP="00CE59DC">
      <w:pPr>
        <w:rPr>
          <w:b/>
          <w:bCs/>
        </w:rPr>
      </w:pPr>
    </w:p>
    <w:p w14:paraId="4448E780" w14:textId="4DFC6693" w:rsidR="00CE59DC" w:rsidRDefault="00CE59DC" w:rsidP="00CE59DC">
      <w:pPr>
        <w:rPr>
          <w:bCs/>
        </w:rPr>
      </w:pPr>
      <w:r>
        <w:rPr>
          <w:b/>
        </w:rPr>
        <w:t xml:space="preserve">Budget Amendment:  </w:t>
      </w:r>
      <w:r>
        <w:rPr>
          <w:bCs/>
        </w:rPr>
        <w:t xml:space="preserve">a </w:t>
      </w:r>
      <w:r>
        <w:rPr>
          <w:b/>
        </w:rPr>
        <w:t>motion</w:t>
      </w:r>
      <w:r>
        <w:rPr>
          <w:bCs/>
        </w:rPr>
        <w:t xml:space="preserve"> was made by Deputy-Mayor O’Donoghue to approve </w:t>
      </w:r>
      <w:r w:rsidR="00C53098">
        <w:rPr>
          <w:bCs/>
        </w:rPr>
        <w:t xml:space="preserve">a </w:t>
      </w:r>
      <w:r>
        <w:rPr>
          <w:bCs/>
        </w:rPr>
        <w:t>Budget Amendment to A2260 Public Safety</w:t>
      </w:r>
      <w:r w:rsidR="00BE6D44">
        <w:rPr>
          <w:bCs/>
        </w:rPr>
        <w:t>,</w:t>
      </w:r>
      <w:r>
        <w:rPr>
          <w:bCs/>
        </w:rPr>
        <w:t xml:space="preserve"> $66,50</w:t>
      </w:r>
      <w:r w:rsidR="00C53098">
        <w:rPr>
          <w:bCs/>
        </w:rPr>
        <w:t xml:space="preserve">8 and </w:t>
      </w:r>
      <w:r w:rsidR="00BE6D44">
        <w:rPr>
          <w:bCs/>
        </w:rPr>
        <w:t xml:space="preserve">for the </w:t>
      </w:r>
      <w:r w:rsidR="00C53098">
        <w:rPr>
          <w:bCs/>
        </w:rPr>
        <w:t>expenditure accounts listed below</w:t>
      </w:r>
      <w:r>
        <w:rPr>
          <w:bCs/>
        </w:rPr>
        <w:t>; Trustee Santora seconded the motion.</w:t>
      </w:r>
    </w:p>
    <w:p w14:paraId="154D08F2" w14:textId="77777777" w:rsidR="00CE59DC" w:rsidRDefault="00CE59DC" w:rsidP="00CE59DC">
      <w:pPr>
        <w:rPr>
          <w:bCs/>
        </w:rPr>
      </w:pPr>
      <w:bookmarkStart w:id="2" w:name="_Hlk145401151"/>
      <w:r>
        <w:rPr>
          <w:bCs/>
        </w:rPr>
        <w:t>AYE:  Mayor DiLiberto, Deputy-Mayor O’Donoghue, Trustee Grant-Fletcher and Santora</w:t>
      </w:r>
    </w:p>
    <w:p w14:paraId="7DBEA1AB" w14:textId="475CEE13" w:rsidR="00CE59DC" w:rsidRDefault="00CE59DC" w:rsidP="00CE59DC">
      <w:pPr>
        <w:rPr>
          <w:bCs/>
        </w:rPr>
      </w:pPr>
      <w:r>
        <w:rPr>
          <w:bCs/>
        </w:rPr>
        <w:t>NAY:  None</w:t>
      </w:r>
      <w:bookmarkEnd w:id="2"/>
    </w:p>
    <w:p w14:paraId="5A6BAEC2" w14:textId="5F24B715" w:rsidR="00C53098" w:rsidRDefault="00C53098" w:rsidP="00CE59DC">
      <w:pPr>
        <w:rPr>
          <w:bCs/>
        </w:rPr>
      </w:pPr>
      <w:r>
        <w:rPr>
          <w:bCs/>
        </w:rPr>
        <w:tab/>
        <w:t>A3120.1</w:t>
      </w:r>
      <w:r w:rsidR="00BC0401">
        <w:rPr>
          <w:bCs/>
        </w:rPr>
        <w:t>10</w:t>
      </w:r>
      <w:r>
        <w:rPr>
          <w:bCs/>
        </w:rPr>
        <w:t xml:space="preserve"> P/T </w:t>
      </w:r>
      <w:r w:rsidR="00BC0401">
        <w:rPr>
          <w:bCs/>
        </w:rPr>
        <w:t>SRO</w:t>
      </w:r>
      <w:r>
        <w:rPr>
          <w:bCs/>
        </w:rPr>
        <w:t xml:space="preserve"> Personnel</w:t>
      </w:r>
      <w:r>
        <w:rPr>
          <w:bCs/>
        </w:rPr>
        <w:tab/>
        <w:t>$36,000</w:t>
      </w:r>
      <w:r>
        <w:rPr>
          <w:bCs/>
        </w:rPr>
        <w:tab/>
        <w:t>A3120.200 Police Equip</w:t>
      </w:r>
      <w:r>
        <w:rPr>
          <w:bCs/>
        </w:rPr>
        <w:tab/>
        <w:t>$8,350</w:t>
      </w:r>
    </w:p>
    <w:p w14:paraId="46DD74F6" w14:textId="73D4BD80" w:rsidR="00C53098" w:rsidRDefault="00C53098" w:rsidP="00CE59DC">
      <w:pPr>
        <w:rPr>
          <w:bCs/>
        </w:rPr>
      </w:pPr>
      <w:r>
        <w:rPr>
          <w:bCs/>
        </w:rPr>
        <w:tab/>
        <w:t>A9020.800 Medicare</w:t>
      </w:r>
      <w:r>
        <w:rPr>
          <w:bCs/>
        </w:rPr>
        <w:tab/>
      </w:r>
      <w:r>
        <w:rPr>
          <w:bCs/>
        </w:rPr>
        <w:tab/>
      </w:r>
      <w:r>
        <w:rPr>
          <w:bCs/>
        </w:rPr>
        <w:tab/>
        <w:t>$     522</w:t>
      </w:r>
      <w:r>
        <w:rPr>
          <w:bCs/>
        </w:rPr>
        <w:tab/>
        <w:t>A3120.400 Police Cont</w:t>
      </w:r>
      <w:r>
        <w:rPr>
          <w:bCs/>
        </w:rPr>
        <w:tab/>
        <w:t>$3,154</w:t>
      </w:r>
    </w:p>
    <w:p w14:paraId="454F5F07" w14:textId="273202FA" w:rsidR="00C53098" w:rsidRDefault="00C53098" w:rsidP="00CE59DC">
      <w:pPr>
        <w:rPr>
          <w:bCs/>
        </w:rPr>
      </w:pPr>
      <w:r>
        <w:rPr>
          <w:bCs/>
        </w:rPr>
        <w:tab/>
        <w:t>A9030.800 Social Security</w:t>
      </w:r>
      <w:r>
        <w:rPr>
          <w:bCs/>
        </w:rPr>
        <w:tab/>
      </w:r>
      <w:r>
        <w:rPr>
          <w:bCs/>
        </w:rPr>
        <w:tab/>
      </w:r>
      <w:r w:rsidR="00A56E20">
        <w:rPr>
          <w:bCs/>
        </w:rPr>
        <w:t>$  2,232</w:t>
      </w:r>
      <w:r>
        <w:rPr>
          <w:bCs/>
        </w:rPr>
        <w:tab/>
        <w:t>A1910.400 Insurance</w:t>
      </w:r>
      <w:r>
        <w:rPr>
          <w:bCs/>
        </w:rPr>
        <w:tab/>
      </w:r>
      <w:r>
        <w:rPr>
          <w:bCs/>
        </w:rPr>
        <w:tab/>
        <w:t>$2,250</w:t>
      </w:r>
    </w:p>
    <w:p w14:paraId="5171578E" w14:textId="2299A981" w:rsidR="00C53098" w:rsidRDefault="00C53098" w:rsidP="00CE59DC">
      <w:pPr>
        <w:rPr>
          <w:bCs/>
        </w:rPr>
      </w:pPr>
      <w:r>
        <w:rPr>
          <w:bCs/>
        </w:rPr>
        <w:tab/>
        <w:t>A9015.800 Police Retirement</w:t>
      </w:r>
      <w:r>
        <w:rPr>
          <w:bCs/>
        </w:rPr>
        <w:tab/>
      </w:r>
      <w:r>
        <w:rPr>
          <w:bCs/>
        </w:rPr>
        <w:tab/>
        <w:t>$14,000</w:t>
      </w:r>
    </w:p>
    <w:p w14:paraId="039A2C87" w14:textId="77777777" w:rsidR="00CE59DC" w:rsidRDefault="00CE59DC" w:rsidP="00CE59DC">
      <w:pPr>
        <w:rPr>
          <w:bCs/>
        </w:rPr>
      </w:pPr>
    </w:p>
    <w:p w14:paraId="52ACCFA9" w14:textId="0F9C1A45" w:rsidR="00CE59DC" w:rsidRDefault="00CE59DC" w:rsidP="00CE59DC">
      <w:pPr>
        <w:rPr>
          <w:bCs/>
        </w:rPr>
      </w:pPr>
      <w:r>
        <w:rPr>
          <w:b/>
        </w:rPr>
        <w:t xml:space="preserve">Clerk Annual Fiscal Audit – </w:t>
      </w:r>
      <w:r>
        <w:rPr>
          <w:bCs/>
        </w:rPr>
        <w:t xml:space="preserve">tabled until October. </w:t>
      </w:r>
    </w:p>
    <w:p w14:paraId="7D52F365" w14:textId="77777777" w:rsidR="00105787" w:rsidRDefault="00105787" w:rsidP="00CE59DC">
      <w:pPr>
        <w:rPr>
          <w:bCs/>
        </w:rPr>
      </w:pPr>
    </w:p>
    <w:p w14:paraId="3A256907" w14:textId="2868DF2B" w:rsidR="00945B93" w:rsidRDefault="00C21EC6" w:rsidP="00CE59DC">
      <w:pPr>
        <w:rPr>
          <w:bCs/>
        </w:rPr>
      </w:pPr>
      <w:r>
        <w:rPr>
          <w:b/>
        </w:rPr>
        <w:t xml:space="preserve">Water &amp; Street Superintendent Chris Buckley presented the August DPW Report.  </w:t>
      </w:r>
      <w:r>
        <w:rPr>
          <w:bCs/>
        </w:rPr>
        <w:t>5,787,000 gallons of water was pumped; compared to 8,401,000 last August</w:t>
      </w:r>
      <w:r w:rsidR="00DC2C04">
        <w:rPr>
          <w:bCs/>
        </w:rPr>
        <w:t xml:space="preserve">.  16 stake outs were performed and GIS mapping updating continues.  The water main at 1 Technology Drive/Upstate Breaker, was relocated.  A new water tap service was installed at 227 North Street, the former grain mill.  New meters continue to replace the old ones and sidewalks are going in on Church Street.  The DPW helped to </w:t>
      </w:r>
      <w:r w:rsidR="00594E56">
        <w:rPr>
          <w:bCs/>
        </w:rPr>
        <w:t>make an outdoor classroom at the Elementary School.  The new sweeper was ordered</w:t>
      </w:r>
      <w:r w:rsidR="00945B93">
        <w:rPr>
          <w:bCs/>
        </w:rPr>
        <w:t xml:space="preserve"> and </w:t>
      </w:r>
      <w:r w:rsidR="00594E56">
        <w:rPr>
          <w:bCs/>
        </w:rPr>
        <w:t xml:space="preserve">equipment </w:t>
      </w:r>
      <w:r w:rsidR="000D2AD5">
        <w:rPr>
          <w:bCs/>
        </w:rPr>
        <w:t xml:space="preserve">and park maintenance </w:t>
      </w:r>
      <w:r w:rsidR="00945B93">
        <w:rPr>
          <w:bCs/>
        </w:rPr>
        <w:t>continue</w:t>
      </w:r>
      <w:r w:rsidR="00BE6D44">
        <w:rPr>
          <w:bCs/>
        </w:rPr>
        <w:t>.</w:t>
      </w:r>
      <w:r w:rsidR="00945B93">
        <w:rPr>
          <w:bCs/>
        </w:rPr>
        <w:t xml:space="preserve">  A </w:t>
      </w:r>
      <w:r w:rsidR="00945B93">
        <w:rPr>
          <w:b/>
        </w:rPr>
        <w:t>motion</w:t>
      </w:r>
      <w:r w:rsidR="00945B93">
        <w:rPr>
          <w:bCs/>
        </w:rPr>
        <w:t xml:space="preserve"> was made by Trustee Grant-Fletcher to accept the report; Trustee Santora seconded the motion.</w:t>
      </w:r>
    </w:p>
    <w:p w14:paraId="7D172C19" w14:textId="308CD4DA" w:rsidR="00945B93" w:rsidRDefault="00945B93" w:rsidP="00945B93">
      <w:pPr>
        <w:rPr>
          <w:bCs/>
        </w:rPr>
      </w:pPr>
      <w:bookmarkStart w:id="3" w:name="_Hlk145401696"/>
      <w:r>
        <w:rPr>
          <w:bCs/>
        </w:rPr>
        <w:t>AYE:  Mayor DiLiberto, Deputy-Mayor O’Donoghue, Trustee Grant-Fletcher and Santora</w:t>
      </w:r>
    </w:p>
    <w:p w14:paraId="10C7B5B4" w14:textId="7D03B3F0" w:rsidR="00105787" w:rsidRDefault="00945B93" w:rsidP="00945B93">
      <w:pPr>
        <w:rPr>
          <w:bCs/>
        </w:rPr>
      </w:pPr>
      <w:r>
        <w:rPr>
          <w:bCs/>
        </w:rPr>
        <w:t>NAY:  None</w:t>
      </w:r>
    </w:p>
    <w:bookmarkEnd w:id="3"/>
    <w:p w14:paraId="75EE4DE0" w14:textId="77777777" w:rsidR="00BE135E" w:rsidRDefault="00BE135E" w:rsidP="00945B93">
      <w:pPr>
        <w:rPr>
          <w:bCs/>
        </w:rPr>
      </w:pPr>
    </w:p>
    <w:p w14:paraId="5B680577" w14:textId="60CE6A48" w:rsidR="00BE135E" w:rsidRDefault="00BE135E" w:rsidP="00945B93">
      <w:pPr>
        <w:rPr>
          <w:bCs/>
        </w:rPr>
      </w:pPr>
      <w:r>
        <w:rPr>
          <w:b/>
        </w:rPr>
        <w:t xml:space="preserve">The August Police Report was read by Mayor DiLiberto.  </w:t>
      </w:r>
      <w:r>
        <w:rPr>
          <w:bCs/>
        </w:rPr>
        <w:t>There were 71 calls for service, 10 Town of Caledonia assists, 18 traffic tickets issues, four arrests, two mental health</w:t>
      </w:r>
      <w:r w:rsidR="001B0CCC">
        <w:rPr>
          <w:bCs/>
        </w:rPr>
        <w:t xml:space="preserve"> incidents and four motor vehicle accidents.  </w:t>
      </w:r>
      <w:r w:rsidR="00597A4E">
        <w:rPr>
          <w:bCs/>
        </w:rPr>
        <w:t>Zachary McCaa was found guilty of Second-Degree Murder, Second-Degree Manslaughter and endangering the welfare of a child.  A sentencing will come at a later date.  There is family trouble/civil issue ongoing on State Steet.  All officers passed firearms training.  There was a DWI arrest, FBI inquiry on a subject living in Caledonia and three child protective reports s</w:t>
      </w:r>
      <w:r w:rsidR="00BE6D44">
        <w:rPr>
          <w:bCs/>
        </w:rPr>
        <w:t>ubmitted</w:t>
      </w:r>
      <w:r w:rsidR="00597A4E">
        <w:rPr>
          <w:bCs/>
        </w:rPr>
        <w:t xml:space="preserve">.  A meeting was held with Mr. Molisani regarding the SRO officers for the upcoming school year.  There was a senior picnic at Tennent Park attended by Officers Estabrooks and LaRose.  A dog appearance ticket was issued.  A </w:t>
      </w:r>
      <w:r w:rsidR="00AD7BFD">
        <w:rPr>
          <w:b/>
        </w:rPr>
        <w:t>motion</w:t>
      </w:r>
      <w:r w:rsidR="00AD7BFD">
        <w:rPr>
          <w:bCs/>
        </w:rPr>
        <w:t xml:space="preserve"> was made by Trustee Santora to accept the report; Trustee Grant-Fletcher seconded the motion.</w:t>
      </w:r>
    </w:p>
    <w:p w14:paraId="396CE015" w14:textId="77777777" w:rsidR="00AD7BFD" w:rsidRDefault="00AD7BFD" w:rsidP="00AD7BFD">
      <w:pPr>
        <w:rPr>
          <w:bCs/>
        </w:rPr>
      </w:pPr>
      <w:r>
        <w:rPr>
          <w:bCs/>
        </w:rPr>
        <w:t>AYE:  Mayor DiLiberto, Deputy-Mayor O’Donoghue, Trustee Grant-Fletcher and Santora</w:t>
      </w:r>
    </w:p>
    <w:p w14:paraId="20DD5461" w14:textId="77777777" w:rsidR="00AD7BFD" w:rsidRDefault="00AD7BFD" w:rsidP="00AD7BFD">
      <w:pPr>
        <w:rPr>
          <w:bCs/>
        </w:rPr>
      </w:pPr>
      <w:r>
        <w:rPr>
          <w:bCs/>
        </w:rPr>
        <w:t>NAY:  None</w:t>
      </w:r>
    </w:p>
    <w:p w14:paraId="242BFA32" w14:textId="77777777" w:rsidR="00AD7BFD" w:rsidRDefault="00AD7BFD" w:rsidP="00945B93">
      <w:pPr>
        <w:rPr>
          <w:bCs/>
        </w:rPr>
      </w:pPr>
    </w:p>
    <w:p w14:paraId="64F2E246" w14:textId="18712441" w:rsidR="00AD7BFD" w:rsidRDefault="00AD7BFD" w:rsidP="00945B93">
      <w:pPr>
        <w:rPr>
          <w:bCs/>
        </w:rPr>
      </w:pPr>
      <w:r>
        <w:rPr>
          <w:bCs/>
        </w:rPr>
        <w:t xml:space="preserve">A </w:t>
      </w:r>
      <w:r>
        <w:rPr>
          <w:b/>
        </w:rPr>
        <w:t>motion</w:t>
      </w:r>
      <w:r>
        <w:rPr>
          <w:bCs/>
        </w:rPr>
        <w:t xml:space="preserve"> was made by Trustee Grant-Fletcher to schedule a Public Hearing for Local Law #6-2023, adding a new Article to Chapter 192, Taxation, of the Code of the Village of Caledonia, for Tuesday, October 3, 2023 at 6:30 p.m.; Deputy-Mayor O’Donoghue seconded the motion.</w:t>
      </w:r>
    </w:p>
    <w:p w14:paraId="1A3F4FE8" w14:textId="77777777" w:rsidR="00AD7BFD" w:rsidRDefault="00AD7BFD" w:rsidP="00AD7BFD">
      <w:pPr>
        <w:rPr>
          <w:bCs/>
        </w:rPr>
      </w:pPr>
      <w:bookmarkStart w:id="4" w:name="_Hlk145405037"/>
      <w:r>
        <w:rPr>
          <w:bCs/>
        </w:rPr>
        <w:t>AYE:  Mayor DiLiberto, Deputy-Mayor O’Donoghue, Trustee Grant-Fletcher and Santora</w:t>
      </w:r>
    </w:p>
    <w:p w14:paraId="09E9322E" w14:textId="77777777" w:rsidR="00AD7BFD" w:rsidRDefault="00AD7BFD" w:rsidP="00AD7BFD">
      <w:pPr>
        <w:rPr>
          <w:bCs/>
        </w:rPr>
      </w:pPr>
      <w:r>
        <w:rPr>
          <w:bCs/>
        </w:rPr>
        <w:t>NAY:  None</w:t>
      </w:r>
    </w:p>
    <w:bookmarkEnd w:id="4"/>
    <w:p w14:paraId="5B891379" w14:textId="5236B958" w:rsidR="00AD7BFD" w:rsidRDefault="00AD7BFD">
      <w:pPr>
        <w:spacing w:after="160" w:line="259" w:lineRule="auto"/>
        <w:rPr>
          <w:bCs/>
        </w:rPr>
      </w:pPr>
      <w:r>
        <w:rPr>
          <w:bCs/>
        </w:rPr>
        <w:br w:type="page"/>
      </w:r>
    </w:p>
    <w:p w14:paraId="01578E9E" w14:textId="77777777" w:rsidR="00AD7BFD" w:rsidRDefault="00AD7BFD" w:rsidP="00AD7BFD">
      <w:pPr>
        <w:rPr>
          <w:b/>
          <w:bCs/>
        </w:rPr>
      </w:pPr>
      <w:r>
        <w:rPr>
          <w:b/>
          <w:bCs/>
        </w:rPr>
        <w:lastRenderedPageBreak/>
        <w:t>September 5, 2023</w:t>
      </w:r>
      <w:r>
        <w:rPr>
          <w:b/>
          <w:bCs/>
        </w:rPr>
        <w:tab/>
      </w:r>
      <w:r>
        <w:rPr>
          <w:b/>
          <w:bCs/>
        </w:rPr>
        <w:tab/>
      </w:r>
      <w:r>
        <w:rPr>
          <w:b/>
          <w:bCs/>
        </w:rPr>
        <w:tab/>
      </w:r>
      <w:r>
        <w:rPr>
          <w:b/>
          <w:bCs/>
        </w:rPr>
        <w:tab/>
      </w:r>
      <w:r>
        <w:rPr>
          <w:b/>
          <w:bCs/>
        </w:rPr>
        <w:tab/>
      </w:r>
      <w:r>
        <w:rPr>
          <w:b/>
          <w:bCs/>
        </w:rPr>
        <w:tab/>
      </w:r>
      <w:r>
        <w:rPr>
          <w:b/>
          <w:bCs/>
        </w:rPr>
        <w:tab/>
        <w:t>Village of Caledonia</w:t>
      </w:r>
    </w:p>
    <w:p w14:paraId="4767F385" w14:textId="77777777" w:rsidR="00CE59DC" w:rsidRDefault="00CE59DC" w:rsidP="00CE59DC">
      <w:pPr>
        <w:rPr>
          <w:bCs/>
        </w:rPr>
      </w:pPr>
    </w:p>
    <w:p w14:paraId="7E26247B" w14:textId="1794864B" w:rsidR="00AD7BFD" w:rsidRDefault="00AD7BFD" w:rsidP="00CE59DC">
      <w:pPr>
        <w:rPr>
          <w:b/>
        </w:rPr>
      </w:pPr>
      <w:r>
        <w:rPr>
          <w:b/>
        </w:rPr>
        <w:t>Bills were audited and ordered paid:</w:t>
      </w:r>
    </w:p>
    <w:p w14:paraId="1E7A3459" w14:textId="519E6008" w:rsidR="00C634B7" w:rsidRPr="00C634B7" w:rsidRDefault="00AD7BFD" w:rsidP="00CE59DC">
      <w:pPr>
        <w:rPr>
          <w:bCs/>
        </w:rPr>
      </w:pPr>
      <w:r>
        <w:rPr>
          <w:b/>
        </w:rPr>
        <w:tab/>
      </w:r>
      <w:r w:rsidR="00C634B7">
        <w:rPr>
          <w:bCs/>
        </w:rPr>
        <w:t>Abstract #745, General $3,276.45 (prepaid)</w:t>
      </w:r>
    </w:p>
    <w:p w14:paraId="2872A970" w14:textId="51370110" w:rsidR="00AD7BFD" w:rsidRDefault="00C634B7" w:rsidP="00CE59DC">
      <w:pPr>
        <w:rPr>
          <w:bCs/>
        </w:rPr>
      </w:pPr>
      <w:r>
        <w:rPr>
          <w:b/>
        </w:rPr>
        <w:tab/>
      </w:r>
      <w:r w:rsidR="00AD7BFD">
        <w:rPr>
          <w:bCs/>
        </w:rPr>
        <w:t>Abstract #</w:t>
      </w:r>
      <w:r>
        <w:rPr>
          <w:bCs/>
        </w:rPr>
        <w:t>746, General $12,049.08 &amp; Water $1,623.85 (prepaid)</w:t>
      </w:r>
    </w:p>
    <w:p w14:paraId="4B3D1EC7" w14:textId="419A0ACC" w:rsidR="00AD7BFD" w:rsidRDefault="00AD7BFD" w:rsidP="00CE59DC">
      <w:pPr>
        <w:rPr>
          <w:bCs/>
        </w:rPr>
      </w:pPr>
      <w:r>
        <w:rPr>
          <w:bCs/>
        </w:rPr>
        <w:tab/>
        <w:t>Abstract #</w:t>
      </w:r>
      <w:r w:rsidR="00C634B7">
        <w:rPr>
          <w:bCs/>
        </w:rPr>
        <w:t>535, Water $15,207.20</w:t>
      </w:r>
    </w:p>
    <w:p w14:paraId="69A0C39E" w14:textId="10D2D2FB" w:rsidR="00AD7BFD" w:rsidRDefault="00AD7BFD" w:rsidP="00CE59DC">
      <w:pPr>
        <w:rPr>
          <w:bCs/>
        </w:rPr>
      </w:pPr>
      <w:r>
        <w:rPr>
          <w:bCs/>
        </w:rPr>
        <w:tab/>
        <w:t>Abstract #</w:t>
      </w:r>
      <w:r w:rsidR="00C634B7">
        <w:rPr>
          <w:bCs/>
        </w:rPr>
        <w:t>110, Capital $6,431.00</w:t>
      </w:r>
    </w:p>
    <w:p w14:paraId="5CA28906" w14:textId="5EF710DF" w:rsidR="00AD7BFD" w:rsidRDefault="00AD7BFD" w:rsidP="00CE59DC">
      <w:pPr>
        <w:rPr>
          <w:bCs/>
        </w:rPr>
      </w:pPr>
      <w:r>
        <w:rPr>
          <w:bCs/>
        </w:rPr>
        <w:tab/>
        <w:t>Abstract #</w:t>
      </w:r>
      <w:r w:rsidR="00C634B7">
        <w:rPr>
          <w:bCs/>
        </w:rPr>
        <w:t>747, General $79,039.20 &amp; Water $2,542.66</w:t>
      </w:r>
    </w:p>
    <w:p w14:paraId="555ACE3B" w14:textId="4580CEB5" w:rsidR="00AD7BFD" w:rsidRDefault="00AD7BFD" w:rsidP="00CE59DC">
      <w:pPr>
        <w:rPr>
          <w:bCs/>
        </w:rPr>
      </w:pPr>
      <w:r>
        <w:rPr>
          <w:bCs/>
        </w:rPr>
        <w:t xml:space="preserve">A </w:t>
      </w:r>
      <w:r>
        <w:rPr>
          <w:b/>
        </w:rPr>
        <w:t>motion</w:t>
      </w:r>
      <w:r>
        <w:rPr>
          <w:bCs/>
        </w:rPr>
        <w:t xml:space="preserve"> was made by Deputy-Mayor O’Donoghue to approve the bills paid; Trustee Grant- Fletcher seconded the motion.</w:t>
      </w:r>
    </w:p>
    <w:p w14:paraId="12589C34" w14:textId="77777777" w:rsidR="00AD7BFD" w:rsidRDefault="00AD7BFD" w:rsidP="00AD7BFD">
      <w:pPr>
        <w:rPr>
          <w:bCs/>
        </w:rPr>
      </w:pPr>
      <w:r>
        <w:rPr>
          <w:bCs/>
        </w:rPr>
        <w:t>AYE:  Mayor DiLiberto, Deputy-Mayor O’Donoghue, Trustee Grant-Fletcher and Santora</w:t>
      </w:r>
    </w:p>
    <w:p w14:paraId="41BA6434" w14:textId="6C6D42B7" w:rsidR="00AD7BFD" w:rsidRDefault="00AD7BFD" w:rsidP="00AD7BFD">
      <w:pPr>
        <w:rPr>
          <w:bCs/>
        </w:rPr>
      </w:pPr>
      <w:r>
        <w:rPr>
          <w:bCs/>
        </w:rPr>
        <w:t>NAY:  None</w:t>
      </w:r>
    </w:p>
    <w:p w14:paraId="3E7B2B6E" w14:textId="77777777" w:rsidR="00A56E20" w:rsidRDefault="00A56E20" w:rsidP="00AD7BFD">
      <w:pPr>
        <w:rPr>
          <w:bCs/>
        </w:rPr>
      </w:pPr>
    </w:p>
    <w:p w14:paraId="16F21193" w14:textId="77777777" w:rsidR="00A56E20" w:rsidRPr="00A56E20" w:rsidRDefault="00A56E20" w:rsidP="00A56E20">
      <w:pPr>
        <w:spacing w:line="256" w:lineRule="auto"/>
        <w:rPr>
          <w:b/>
          <w:bCs/>
        </w:rPr>
      </w:pPr>
      <w:r w:rsidRPr="00A56E20">
        <w:rPr>
          <w:b/>
          <w:bCs/>
        </w:rPr>
        <w:t>The following Resolution was offered by Deputy-Mayor O’Donoghue with Trustee Santora moving for adoption:</w:t>
      </w:r>
    </w:p>
    <w:p w14:paraId="5F99016D" w14:textId="77777777" w:rsidR="00A56E20" w:rsidRDefault="00A56E20" w:rsidP="00A56E20"/>
    <w:p w14:paraId="0BD8A850" w14:textId="77777777" w:rsidR="00A56E20" w:rsidRDefault="00A56E20" w:rsidP="00A56E20">
      <w:r>
        <w:rPr>
          <w:b/>
          <w:bCs/>
        </w:rPr>
        <w:t xml:space="preserve">WHEREAS, </w:t>
      </w:r>
      <w:r>
        <w:t>the Village of Caledonia is applying to National Grid for the “10,000 Trees…And Growing!” tree planting reimbursement program to be located in the Caledonia village, a site located within the territorial jurisdiction of this Village Board; and</w:t>
      </w:r>
    </w:p>
    <w:p w14:paraId="11BDC641" w14:textId="77777777" w:rsidR="00A56E20" w:rsidRDefault="00A56E20" w:rsidP="00A56E20"/>
    <w:p w14:paraId="386B6024" w14:textId="77777777" w:rsidR="00A56E20" w:rsidRDefault="00A56E20" w:rsidP="00A56E20">
      <w:r>
        <w:rPr>
          <w:b/>
          <w:bCs/>
        </w:rPr>
        <w:t xml:space="preserve">WHEREAS, </w:t>
      </w:r>
      <w:r>
        <w:t>as a requirement under the rules of these programs, said not-for-profit corporation must obtain the “approval/endorsement of the governing body of the municipality in which the project will be located”</w:t>
      </w:r>
    </w:p>
    <w:p w14:paraId="0A540538" w14:textId="77777777" w:rsidR="00A56E20" w:rsidRDefault="00A56E20" w:rsidP="00A56E20"/>
    <w:p w14:paraId="5458FB67" w14:textId="77777777" w:rsidR="00A56E20" w:rsidRDefault="00A56E20" w:rsidP="00A56E20">
      <w:r>
        <w:rPr>
          <w:b/>
          <w:bCs/>
        </w:rPr>
        <w:t xml:space="preserve">NOW, THEREFORE, </w:t>
      </w:r>
      <w:r>
        <w:t>be it resolved that the Village Board hereby does approve and endorse the application of the Village of Caledonia to apply for contributory reimbursements under the “10,000 Trees…And Growing!” program for a project known as “Church Street Tree Replacement” and located within this community.</w:t>
      </w:r>
    </w:p>
    <w:p w14:paraId="566AF8A4" w14:textId="77777777" w:rsidR="00A56E20" w:rsidRDefault="00A56E20" w:rsidP="00A56E20">
      <w:pPr>
        <w:spacing w:line="256" w:lineRule="auto"/>
        <w:rPr>
          <w:bCs/>
        </w:rPr>
      </w:pPr>
      <w:r>
        <w:rPr>
          <w:bCs/>
        </w:rPr>
        <w:t>AYE:  Mayor DiLiberto, Deputy-Mayor DiLiberto, Trustees Grant-Fletcher and Santora</w:t>
      </w:r>
    </w:p>
    <w:p w14:paraId="3FCD4143" w14:textId="77777777" w:rsidR="00A56E20" w:rsidRDefault="00A56E20" w:rsidP="00A56E20">
      <w:pPr>
        <w:spacing w:line="256" w:lineRule="auto"/>
        <w:rPr>
          <w:bCs/>
        </w:rPr>
      </w:pPr>
      <w:r>
        <w:rPr>
          <w:bCs/>
        </w:rPr>
        <w:t>NAY:  None</w:t>
      </w:r>
    </w:p>
    <w:p w14:paraId="7998056A" w14:textId="77777777" w:rsidR="00A56E20" w:rsidRDefault="00A56E20" w:rsidP="00A56E20">
      <w:pPr>
        <w:spacing w:line="256" w:lineRule="auto"/>
        <w:rPr>
          <w:bCs/>
        </w:rPr>
      </w:pPr>
    </w:p>
    <w:p w14:paraId="214D66A0" w14:textId="4144D683" w:rsidR="00A56E20" w:rsidRDefault="00A56E20" w:rsidP="00A56E20">
      <w:pPr>
        <w:spacing w:line="256" w:lineRule="auto"/>
        <w:rPr>
          <w:bCs/>
        </w:rPr>
      </w:pPr>
      <w:r>
        <w:rPr>
          <w:b/>
        </w:rPr>
        <w:t xml:space="preserve">Local Law #5-2023 Public Comment Period – </w:t>
      </w:r>
      <w:r>
        <w:rPr>
          <w:bCs/>
        </w:rPr>
        <w:t xml:space="preserve">no comments were made.  A </w:t>
      </w:r>
      <w:r>
        <w:rPr>
          <w:b/>
        </w:rPr>
        <w:t>motion</w:t>
      </w:r>
      <w:r>
        <w:rPr>
          <w:bCs/>
        </w:rPr>
        <w:t xml:space="preserve"> was made by Trustee Santora to close the Public Hearing at 7:30 p.m.; Deputy-Mayor O’Donoghue seconded the motion.</w:t>
      </w:r>
    </w:p>
    <w:p w14:paraId="064C313E" w14:textId="77777777" w:rsidR="00A56E20" w:rsidRDefault="00A56E20" w:rsidP="00A56E20">
      <w:pPr>
        <w:spacing w:line="256" w:lineRule="auto"/>
        <w:rPr>
          <w:bCs/>
        </w:rPr>
      </w:pPr>
      <w:r>
        <w:rPr>
          <w:bCs/>
        </w:rPr>
        <w:t>AYE:  Mayor DiLiberto, Deputy-Mayor DiLiberto, Trustees Grant-Fletcher and Santora</w:t>
      </w:r>
    </w:p>
    <w:p w14:paraId="019AF521" w14:textId="3409C45E" w:rsidR="00A56E20" w:rsidRDefault="00A56E20" w:rsidP="00A56E20">
      <w:pPr>
        <w:spacing w:line="256" w:lineRule="auto"/>
        <w:rPr>
          <w:bCs/>
        </w:rPr>
      </w:pPr>
      <w:r>
        <w:rPr>
          <w:bCs/>
        </w:rPr>
        <w:t>NAY:  None</w:t>
      </w:r>
    </w:p>
    <w:p w14:paraId="420C548D" w14:textId="77777777" w:rsidR="00A56E20" w:rsidRDefault="00A56E20" w:rsidP="00A56E20">
      <w:pPr>
        <w:spacing w:line="256" w:lineRule="auto"/>
        <w:rPr>
          <w:bCs/>
        </w:rPr>
      </w:pPr>
    </w:p>
    <w:p w14:paraId="0C964AE4" w14:textId="4ABBD4D2" w:rsidR="00A56E20" w:rsidRDefault="00A56E20" w:rsidP="00A56E20">
      <w:pPr>
        <w:rPr>
          <w:szCs w:val="20"/>
        </w:rPr>
      </w:pPr>
      <w:r>
        <w:rPr>
          <w:b/>
          <w:bCs/>
        </w:rPr>
        <w:t xml:space="preserve">Resolution and order enacting Local Law #5-2023:  </w:t>
      </w:r>
      <w:r>
        <w:t>the following resolution was offered by Deputy-Mayor O’Donoghue with Trustee Santora moving for adoption:</w:t>
      </w:r>
    </w:p>
    <w:p w14:paraId="7CC3C219" w14:textId="77777777" w:rsidR="00A56E20" w:rsidRDefault="00A56E20" w:rsidP="00A56E20">
      <w:r>
        <w:tab/>
      </w:r>
    </w:p>
    <w:p w14:paraId="7CFA3EE7" w14:textId="77777777" w:rsidR="00A56E20" w:rsidRDefault="00A56E20" w:rsidP="00A56E20">
      <w:r>
        <w:rPr>
          <w:b/>
          <w:bCs/>
        </w:rPr>
        <w:t xml:space="preserve">WHEREAS, </w:t>
      </w:r>
      <w:r>
        <w:t xml:space="preserve">a resolution was duly adopted by the Board of Trustees of the Village of Caledonia on August 1, 2023 for a Public Hearing to be held on September 5, 2023 at the Caledonia Village </w:t>
      </w:r>
    </w:p>
    <w:p w14:paraId="274C0DA5" w14:textId="0671398C" w:rsidR="00A56E20" w:rsidRDefault="00A56E20" w:rsidP="00A56E20">
      <w:r>
        <w:t xml:space="preserve">Hall, 3095 Main Street, Caledonia, New York, to hear all interested parties on a proposed Local Law #5-2023, </w:t>
      </w:r>
      <w:bookmarkStart w:id="5" w:name="_Hlk134092900"/>
      <w:r>
        <w:t>§59-19 &amp; §59-20, titled Animals</w:t>
      </w:r>
    </w:p>
    <w:p w14:paraId="40B959E5" w14:textId="77777777" w:rsidR="00A56E20" w:rsidRDefault="00A56E20">
      <w:pPr>
        <w:spacing w:after="160" w:line="259" w:lineRule="auto"/>
      </w:pPr>
      <w:r>
        <w:br w:type="page"/>
      </w:r>
    </w:p>
    <w:p w14:paraId="2E1B082F" w14:textId="77777777" w:rsidR="00A56E20" w:rsidRDefault="00A56E20" w:rsidP="00A56E20">
      <w:pPr>
        <w:rPr>
          <w:b/>
          <w:bCs/>
        </w:rPr>
      </w:pPr>
      <w:bookmarkStart w:id="6" w:name="_Hlk145404955"/>
      <w:r>
        <w:rPr>
          <w:b/>
          <w:bCs/>
        </w:rPr>
        <w:lastRenderedPageBreak/>
        <w:t>September 5, 2023</w:t>
      </w:r>
      <w:r>
        <w:rPr>
          <w:b/>
          <w:bCs/>
        </w:rPr>
        <w:tab/>
      </w:r>
      <w:r>
        <w:rPr>
          <w:b/>
          <w:bCs/>
        </w:rPr>
        <w:tab/>
      </w:r>
      <w:r>
        <w:rPr>
          <w:b/>
          <w:bCs/>
        </w:rPr>
        <w:tab/>
      </w:r>
      <w:r>
        <w:rPr>
          <w:b/>
          <w:bCs/>
        </w:rPr>
        <w:tab/>
      </w:r>
      <w:r>
        <w:rPr>
          <w:b/>
          <w:bCs/>
        </w:rPr>
        <w:tab/>
      </w:r>
      <w:r>
        <w:rPr>
          <w:b/>
          <w:bCs/>
        </w:rPr>
        <w:tab/>
      </w:r>
      <w:r>
        <w:rPr>
          <w:b/>
          <w:bCs/>
        </w:rPr>
        <w:tab/>
        <w:t>Village of Caledonia</w:t>
      </w:r>
    </w:p>
    <w:p w14:paraId="1118FB66" w14:textId="77777777" w:rsidR="00A56E20" w:rsidRDefault="00A56E20" w:rsidP="00A56E20"/>
    <w:bookmarkEnd w:id="5"/>
    <w:bookmarkEnd w:id="6"/>
    <w:p w14:paraId="2BB431CF" w14:textId="77777777" w:rsidR="00A56E20" w:rsidRDefault="00A56E20" w:rsidP="00A56E20"/>
    <w:p w14:paraId="3AE794E3" w14:textId="77777777" w:rsidR="00A56E20" w:rsidRDefault="00A56E20" w:rsidP="00A56E20">
      <w:r>
        <w:rPr>
          <w:b/>
          <w:bCs/>
        </w:rPr>
        <w:t xml:space="preserve">WHEREAS, </w:t>
      </w:r>
      <w:r>
        <w:t xml:space="preserve">notice of said public hearing was duly advertised in the Livingston County Newspaper, the official newspaper of said </w:t>
      </w:r>
      <w:smartTag w:uri="urn:schemas-microsoft-com:office:smarttags" w:element="place">
        <w:smartTag w:uri="urn:schemas-microsoft-com:office:smarttags" w:element="PlaceType">
          <w:r>
            <w:t>Village</w:t>
          </w:r>
        </w:smartTag>
        <w:r>
          <w:t xml:space="preserve"> of </w:t>
        </w:r>
        <w:smartTag w:uri="urn:schemas-microsoft-com:office:smarttags" w:element="PlaceName">
          <w:r>
            <w:t>Caledonia</w:t>
          </w:r>
        </w:smartTag>
      </w:smartTag>
      <w:r>
        <w:t>, and</w:t>
      </w:r>
    </w:p>
    <w:p w14:paraId="61479544" w14:textId="77777777" w:rsidR="00A56E20" w:rsidRDefault="00A56E20" w:rsidP="00A56E20"/>
    <w:p w14:paraId="12363283" w14:textId="77777777" w:rsidR="00A56E20" w:rsidRDefault="00A56E20" w:rsidP="00A56E20">
      <w:r>
        <w:rPr>
          <w:b/>
          <w:bCs/>
        </w:rPr>
        <w:t xml:space="preserve">WHEREAS, </w:t>
      </w:r>
      <w:r>
        <w:t>said public hearing was duly held on September 5, 2023 at the Caledonia Village Hall, 3095 Main Street, Caledonia, New York, and all parties in attendance were permitted an opportunity to speak on behalf or in opposition to the Proposed Local Law, or any part thereof, and</w:t>
      </w:r>
    </w:p>
    <w:p w14:paraId="443C9924" w14:textId="77777777" w:rsidR="00A56E20" w:rsidRDefault="00A56E20" w:rsidP="00A56E20"/>
    <w:p w14:paraId="63CBD3D7" w14:textId="77777777" w:rsidR="00A56E20" w:rsidRDefault="00A56E20" w:rsidP="00A56E20">
      <w:r>
        <w:rPr>
          <w:b/>
          <w:bCs/>
        </w:rPr>
        <w:t xml:space="preserve">WHEREAS, </w:t>
      </w:r>
      <w:r>
        <w:t>the Board of Trustees, after due deliberation, finds it in the best interest of said Village to adopt Local Law No. 5-2023.</w:t>
      </w:r>
    </w:p>
    <w:p w14:paraId="1D8AD02D" w14:textId="77777777" w:rsidR="00A56E20" w:rsidRDefault="00A56E20" w:rsidP="00A56E20"/>
    <w:p w14:paraId="7161057E" w14:textId="77777777" w:rsidR="00A56E20" w:rsidRDefault="00A56E20" w:rsidP="00A56E20">
      <w:r>
        <w:rPr>
          <w:b/>
          <w:bCs/>
        </w:rPr>
        <w:t xml:space="preserve">NOW THEREFORE BE IT RESOLVED, </w:t>
      </w:r>
      <w:r>
        <w:t>that the Board of Trustees of the Village of Caledonia hereby adopts said Local Law No. 5 of 2023 a Local Law authorizing amending §59-19 &amp; §59-20, Animals, of the Code of the Village of Caledonia</w:t>
      </w:r>
    </w:p>
    <w:p w14:paraId="321CA6FD" w14:textId="77777777" w:rsidR="00A56E20" w:rsidRDefault="00A56E20" w:rsidP="00A56E20">
      <w:r>
        <w:t xml:space="preserve">  </w:t>
      </w:r>
    </w:p>
    <w:p w14:paraId="103F0743" w14:textId="77777777" w:rsidR="00A56E20" w:rsidRDefault="00A56E20" w:rsidP="00A56E20">
      <w:r>
        <w:rPr>
          <w:b/>
          <w:bCs/>
        </w:rPr>
        <w:t xml:space="preserve">RESOLVED, </w:t>
      </w:r>
      <w:r>
        <w:t>that the Village Clerk is hereby directed to enter said Local Law in the minutes of this meeting and in the Local Law Code Book of the Village of Caledonia, and to give due notice of the adoption of said Local Law to the Secretary of State.</w:t>
      </w:r>
    </w:p>
    <w:p w14:paraId="5D065687" w14:textId="77777777" w:rsidR="00A56E20" w:rsidRDefault="00A56E20" w:rsidP="00A56E20">
      <w:pPr>
        <w:rPr>
          <w:bCs/>
        </w:rPr>
      </w:pPr>
      <w:r>
        <w:rPr>
          <w:bCs/>
        </w:rPr>
        <w:t>AYE:  Mayor DiLiberto, Deputy-Mayor O’Donoghue, Trustee Grant-Fletcher &amp; Santora</w:t>
      </w:r>
    </w:p>
    <w:p w14:paraId="573253EE" w14:textId="77777777" w:rsidR="00A56E20" w:rsidRDefault="00A56E20" w:rsidP="00A56E20">
      <w:pPr>
        <w:rPr>
          <w:bCs/>
        </w:rPr>
      </w:pPr>
      <w:r>
        <w:rPr>
          <w:bCs/>
        </w:rPr>
        <w:t>NAY:  None</w:t>
      </w:r>
    </w:p>
    <w:p w14:paraId="41927601" w14:textId="77777777" w:rsidR="00A56E20" w:rsidRDefault="00A56E20" w:rsidP="00A56E20">
      <w:pPr>
        <w:rPr>
          <w:sz w:val="20"/>
          <w:szCs w:val="20"/>
        </w:rPr>
      </w:pPr>
    </w:p>
    <w:p w14:paraId="2646EF64" w14:textId="0838D538" w:rsidR="00A56E20" w:rsidRDefault="002E445A" w:rsidP="00A56E20">
      <w:r>
        <w:rPr>
          <w:b/>
          <w:bCs/>
        </w:rPr>
        <w:t xml:space="preserve">Oatka Creek Watershed Committee – </w:t>
      </w:r>
      <w:r>
        <w:t xml:space="preserve">a presentation by </w:t>
      </w:r>
      <w:r w:rsidR="0036021C">
        <w:t xml:space="preserve">members </w:t>
      </w:r>
      <w:r>
        <w:t>Peter Lent and Alan Garrett.  The presentation was to provide an introduction to the watershed management plans, introduce recommendations relevant to the Caledonia village and to establish a contact from each municipality.  Mayor Scott DiLiberto volunteered to be the point of contact representing the village.</w:t>
      </w:r>
      <w:r w:rsidR="0036021C">
        <w:t xml:space="preserve">  This committee was started out of the concern for water quality.  The goal is to preserve unique resources in the village by ensuring the protection and restoration of water quality and to promote compatible land use and development.  </w:t>
      </w:r>
      <w:r w:rsidR="00676213">
        <w:t xml:space="preserve">An Intermunicipal Agreement pledging cooperation would exist between the surrounding counties:  Monroe, Livingston, Genesee and Wyoming.  Areas of concern are Spring Creek as 70% of our village is located within the Oatka Creek Watershed.  </w:t>
      </w:r>
      <w:r w:rsidR="006261FD">
        <w:t>A booklet was presented to the Village Board entitled “Introduction to the Oatka Creek Watershed Management Plan with recommendations for the Village of Caledonia</w:t>
      </w:r>
      <w:r w:rsidR="00583A05">
        <w:t>”; Section</w:t>
      </w:r>
      <w:r w:rsidR="006261FD">
        <w:t xml:space="preserve"> 5.0 included recommendations for local laws, plans, programs and practices.  Mayor DiLiberto will continue to work with the Watershed Committee and thanked the group for their presentation.   </w:t>
      </w:r>
    </w:p>
    <w:p w14:paraId="67034EC3" w14:textId="77777777" w:rsidR="00583A05" w:rsidRDefault="00583A05" w:rsidP="00A56E20"/>
    <w:p w14:paraId="787A8CDF" w14:textId="707308C3" w:rsidR="006261FD" w:rsidRDefault="006261FD" w:rsidP="006261FD">
      <w:r>
        <w:t>There being no further business, Deputy-Mayor O’Donoghue made a motion at 8:45 p.m. to adjourn the meeting; Trustee Santora seconded the motion.</w:t>
      </w:r>
    </w:p>
    <w:p w14:paraId="26D0BADF" w14:textId="77777777" w:rsidR="006261FD" w:rsidRDefault="006261FD" w:rsidP="006261FD">
      <w:pPr>
        <w:rPr>
          <w:bCs/>
        </w:rPr>
      </w:pPr>
      <w:r>
        <w:rPr>
          <w:bCs/>
        </w:rPr>
        <w:t>AYE:  Mayor DiLiberto, Deputy-Mayor O’Donoghue, Trustee Grant-Fletcher and Santora</w:t>
      </w:r>
    </w:p>
    <w:p w14:paraId="1F0267F0" w14:textId="30BF422D" w:rsidR="00B46379" w:rsidRPr="003C0C25" w:rsidRDefault="006261FD" w:rsidP="00FD4031">
      <w:r>
        <w:rPr>
          <w:bCs/>
        </w:rPr>
        <w:t>NAY:  None</w:t>
      </w:r>
    </w:p>
    <w:p w14:paraId="5ADA9E3D" w14:textId="77777777" w:rsidR="001C60A9" w:rsidRDefault="001C60A9"/>
    <w:sectPr w:rsidR="001C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31"/>
    <w:rsid w:val="000D2AD5"/>
    <w:rsid w:val="00105787"/>
    <w:rsid w:val="00113464"/>
    <w:rsid w:val="001175FF"/>
    <w:rsid w:val="00192511"/>
    <w:rsid w:val="001B0CCC"/>
    <w:rsid w:val="001B3CA4"/>
    <w:rsid w:val="001C60A9"/>
    <w:rsid w:val="00205925"/>
    <w:rsid w:val="002E445A"/>
    <w:rsid w:val="0034073B"/>
    <w:rsid w:val="0036021C"/>
    <w:rsid w:val="003C0C25"/>
    <w:rsid w:val="003F1370"/>
    <w:rsid w:val="004D02D5"/>
    <w:rsid w:val="00583A05"/>
    <w:rsid w:val="00594E56"/>
    <w:rsid w:val="00597A4E"/>
    <w:rsid w:val="006261FD"/>
    <w:rsid w:val="00637056"/>
    <w:rsid w:val="006713EB"/>
    <w:rsid w:val="00676213"/>
    <w:rsid w:val="0075356F"/>
    <w:rsid w:val="00800E2B"/>
    <w:rsid w:val="0086480F"/>
    <w:rsid w:val="00945B93"/>
    <w:rsid w:val="009A1D9F"/>
    <w:rsid w:val="009E32B6"/>
    <w:rsid w:val="00A56E20"/>
    <w:rsid w:val="00AD7BFD"/>
    <w:rsid w:val="00B46379"/>
    <w:rsid w:val="00BC0401"/>
    <w:rsid w:val="00BE135E"/>
    <w:rsid w:val="00BE6D44"/>
    <w:rsid w:val="00C21EC6"/>
    <w:rsid w:val="00C53098"/>
    <w:rsid w:val="00C634B7"/>
    <w:rsid w:val="00C71A53"/>
    <w:rsid w:val="00CE59DC"/>
    <w:rsid w:val="00CF72F3"/>
    <w:rsid w:val="00D86BC1"/>
    <w:rsid w:val="00DC2C04"/>
    <w:rsid w:val="00FD4031"/>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C36A6E"/>
  <w15:chartTrackingRefBased/>
  <w15:docId w15:val="{30401C5B-15FC-4294-BEED-C02F07C3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3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A56E20"/>
    <w:pPr>
      <w:widowControl w:val="0"/>
      <w:autoSpaceDE w:val="0"/>
      <w:autoSpaceDN w:val="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34</cp:revision>
  <cp:lastPrinted>2023-09-12T14:01:00Z</cp:lastPrinted>
  <dcterms:created xsi:type="dcterms:W3CDTF">2023-09-08T19:11:00Z</dcterms:created>
  <dcterms:modified xsi:type="dcterms:W3CDTF">2023-09-12T15:46:00Z</dcterms:modified>
</cp:coreProperties>
</file>